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4A" w:rsidRDefault="003A494A" w:rsidP="003A494A">
      <w:pPr>
        <w:jc w:val="center"/>
        <w:rPr>
          <w:b/>
        </w:rPr>
      </w:pPr>
    </w:p>
    <w:p w:rsidR="005B178E" w:rsidRPr="00276F27" w:rsidRDefault="005B178E" w:rsidP="003A494A">
      <w:pPr>
        <w:jc w:val="center"/>
        <w:rPr>
          <w:b/>
          <w:color w:val="FF0000"/>
          <w:sz w:val="22"/>
          <w:szCs w:val="22"/>
        </w:rPr>
      </w:pPr>
      <w:r w:rsidRPr="00276F27">
        <w:rPr>
          <w:b/>
          <w:color w:val="FF0000"/>
          <w:sz w:val="22"/>
          <w:szCs w:val="22"/>
        </w:rPr>
        <w:t>BALIKESİR ÜNİVERSİTESİ</w:t>
      </w:r>
    </w:p>
    <w:p w:rsidR="005B178E" w:rsidRPr="00276F27" w:rsidRDefault="00491044" w:rsidP="003A494A">
      <w:pPr>
        <w:jc w:val="center"/>
        <w:rPr>
          <w:b/>
          <w:color w:val="FF0000"/>
          <w:sz w:val="22"/>
          <w:szCs w:val="22"/>
        </w:rPr>
      </w:pPr>
      <w:r w:rsidRPr="00276F27">
        <w:rPr>
          <w:b/>
          <w:color w:val="FF0000"/>
          <w:sz w:val="22"/>
          <w:szCs w:val="22"/>
        </w:rPr>
        <w:t>2013-2014</w:t>
      </w:r>
      <w:r w:rsidR="005B178E" w:rsidRPr="00276F27">
        <w:rPr>
          <w:b/>
          <w:color w:val="FF0000"/>
          <w:sz w:val="22"/>
          <w:szCs w:val="22"/>
        </w:rPr>
        <w:t xml:space="preserve"> EĞİTİM-ÖĞRETİM YILI</w:t>
      </w:r>
    </w:p>
    <w:p w:rsidR="001329A4" w:rsidRPr="00276F27" w:rsidRDefault="006E5FBA" w:rsidP="003A494A">
      <w:pPr>
        <w:jc w:val="center"/>
        <w:rPr>
          <w:b/>
          <w:color w:val="FF0000"/>
          <w:sz w:val="22"/>
          <w:szCs w:val="22"/>
        </w:rPr>
      </w:pPr>
      <w:r w:rsidRPr="00276F27">
        <w:rPr>
          <w:b/>
          <w:color w:val="FF0000"/>
          <w:sz w:val="22"/>
          <w:szCs w:val="22"/>
        </w:rPr>
        <w:t xml:space="preserve">YABANCI UYRUKLU ÖĞRENCİ BAŞVURU, </w:t>
      </w:r>
      <w:r w:rsidR="005B178E" w:rsidRPr="00276F27">
        <w:rPr>
          <w:b/>
          <w:color w:val="FF0000"/>
          <w:sz w:val="22"/>
          <w:szCs w:val="22"/>
        </w:rPr>
        <w:t xml:space="preserve">KAYIT </w:t>
      </w:r>
      <w:r w:rsidRPr="00276F27">
        <w:rPr>
          <w:b/>
          <w:color w:val="FF0000"/>
          <w:sz w:val="22"/>
          <w:szCs w:val="22"/>
        </w:rPr>
        <w:t xml:space="preserve">VE </w:t>
      </w:r>
      <w:r w:rsidR="005B178E" w:rsidRPr="00276F27">
        <w:rPr>
          <w:b/>
          <w:color w:val="FF0000"/>
          <w:sz w:val="22"/>
          <w:szCs w:val="22"/>
        </w:rPr>
        <w:t xml:space="preserve">KABUL </w:t>
      </w:r>
      <w:r w:rsidRPr="00276F27">
        <w:rPr>
          <w:b/>
          <w:color w:val="FF0000"/>
          <w:sz w:val="22"/>
          <w:szCs w:val="22"/>
        </w:rPr>
        <w:t>KOŞUL</w:t>
      </w:r>
      <w:r w:rsidR="005B178E" w:rsidRPr="00276F27">
        <w:rPr>
          <w:b/>
          <w:color w:val="FF0000"/>
          <w:sz w:val="22"/>
          <w:szCs w:val="22"/>
        </w:rPr>
        <w:t xml:space="preserve">LARI </w:t>
      </w:r>
    </w:p>
    <w:p w:rsidR="00DD5E4B" w:rsidRPr="00577EDE" w:rsidRDefault="00DD5E4B" w:rsidP="008F7DE8">
      <w:pPr>
        <w:spacing w:line="360" w:lineRule="auto"/>
        <w:jc w:val="both"/>
        <w:rPr>
          <w:b/>
          <w:sz w:val="22"/>
          <w:szCs w:val="22"/>
        </w:rPr>
      </w:pPr>
    </w:p>
    <w:p w:rsidR="001329A4" w:rsidRPr="00276F27" w:rsidRDefault="00FD26B2" w:rsidP="00DD5E4B">
      <w:pPr>
        <w:numPr>
          <w:ilvl w:val="0"/>
          <w:numId w:val="20"/>
        </w:numPr>
        <w:spacing w:line="360" w:lineRule="auto"/>
        <w:ind w:left="284" w:hanging="284"/>
        <w:jc w:val="both"/>
        <w:rPr>
          <w:b/>
          <w:color w:val="FF0000"/>
          <w:sz w:val="22"/>
          <w:szCs w:val="22"/>
        </w:rPr>
      </w:pPr>
      <w:r w:rsidRPr="00276F27">
        <w:rPr>
          <w:b/>
          <w:color w:val="FF0000"/>
          <w:sz w:val="22"/>
          <w:szCs w:val="22"/>
        </w:rPr>
        <w:t>GENEL BİLGİLER</w:t>
      </w:r>
      <w:r w:rsidR="00276F27">
        <w:rPr>
          <w:b/>
          <w:color w:val="FF0000"/>
          <w:sz w:val="22"/>
          <w:szCs w:val="22"/>
        </w:rPr>
        <w:t xml:space="preserve"> :</w:t>
      </w:r>
    </w:p>
    <w:p w:rsidR="00DC156B" w:rsidRPr="00577EDE" w:rsidRDefault="00DC156B" w:rsidP="009877A6">
      <w:pPr>
        <w:pStyle w:val="a3"/>
        <w:numPr>
          <w:ilvl w:val="1"/>
          <w:numId w:val="19"/>
        </w:numPr>
        <w:spacing w:before="0" w:beforeAutospacing="0" w:after="0" w:afterAutospacing="0"/>
        <w:ind w:left="357" w:hanging="357"/>
        <w:jc w:val="both"/>
        <w:rPr>
          <w:sz w:val="22"/>
          <w:szCs w:val="22"/>
        </w:rPr>
      </w:pPr>
      <w:r w:rsidRPr="00577EDE">
        <w:rPr>
          <w:sz w:val="22"/>
          <w:szCs w:val="22"/>
        </w:rPr>
        <w:t xml:space="preserve">Başvurular belirlenen tarihlerde </w:t>
      </w:r>
      <w:r w:rsidRPr="00577EDE">
        <w:rPr>
          <w:b/>
          <w:sz w:val="22"/>
          <w:szCs w:val="22"/>
        </w:rPr>
        <w:t xml:space="preserve"> </w:t>
      </w:r>
      <w:hyperlink r:id="rId7" w:history="1">
        <w:r w:rsidRPr="009D2B02">
          <w:rPr>
            <w:rStyle w:val="Hyperlink"/>
            <w:b/>
            <w:color w:val="00B0F0"/>
            <w:sz w:val="22"/>
            <w:szCs w:val="22"/>
          </w:rPr>
          <w:t>www.balikesir.edu.tr</w:t>
        </w:r>
      </w:hyperlink>
      <w:r w:rsidR="009D2B02">
        <w:rPr>
          <w:sz w:val="22"/>
          <w:szCs w:val="22"/>
        </w:rPr>
        <w:t xml:space="preserve"> web sitesinden </w:t>
      </w:r>
      <w:r w:rsidRPr="00577EDE">
        <w:rPr>
          <w:sz w:val="22"/>
          <w:szCs w:val="22"/>
        </w:rPr>
        <w:t xml:space="preserve">başvuru formu doldurularak yapılır. </w:t>
      </w:r>
    </w:p>
    <w:p w:rsidR="00DD5E4B" w:rsidRPr="00577EDE" w:rsidRDefault="00DC156B" w:rsidP="009877A6">
      <w:pPr>
        <w:pStyle w:val="a3"/>
        <w:numPr>
          <w:ilvl w:val="1"/>
          <w:numId w:val="19"/>
        </w:numPr>
        <w:spacing w:before="0" w:beforeAutospacing="0" w:after="0" w:afterAutospacing="0"/>
        <w:ind w:left="357" w:hanging="357"/>
        <w:jc w:val="both"/>
        <w:rPr>
          <w:sz w:val="22"/>
          <w:szCs w:val="22"/>
        </w:rPr>
      </w:pPr>
      <w:r w:rsidRPr="00577EDE">
        <w:rPr>
          <w:sz w:val="22"/>
          <w:szCs w:val="22"/>
        </w:rPr>
        <w:t xml:space="preserve">Yerleştirme işlemleri, </w:t>
      </w:r>
      <w:r w:rsidRPr="00694FB6">
        <w:rPr>
          <w:b/>
          <w:sz w:val="22"/>
          <w:szCs w:val="22"/>
        </w:rPr>
        <w:t>öncelikle BAÜYÖS</w:t>
      </w:r>
      <w:r w:rsidR="004549AB" w:rsidRPr="00694FB6">
        <w:rPr>
          <w:b/>
          <w:sz w:val="22"/>
          <w:szCs w:val="22"/>
        </w:rPr>
        <w:t xml:space="preserve"> </w:t>
      </w:r>
      <w:r w:rsidR="004549AB" w:rsidRPr="00694FB6">
        <w:rPr>
          <w:sz w:val="22"/>
          <w:szCs w:val="22"/>
        </w:rPr>
        <w:t>(Balıkesir Üniversitesi Yurtdışından Öğrenci Seçme Sınavı)</w:t>
      </w:r>
      <w:r w:rsidRPr="00577EDE">
        <w:rPr>
          <w:sz w:val="22"/>
          <w:szCs w:val="22"/>
        </w:rPr>
        <w:t xml:space="preserve"> olmak üzere sırasıyla diğer uluslar arası ve ulusal sınav türleri ile ortaöğretim not ortalamasına göre yapılır. </w:t>
      </w:r>
    </w:p>
    <w:p w:rsidR="00DD5E4B" w:rsidRPr="00577EDE" w:rsidRDefault="004549AB" w:rsidP="009877A6">
      <w:pPr>
        <w:pStyle w:val="a3"/>
        <w:numPr>
          <w:ilvl w:val="1"/>
          <w:numId w:val="19"/>
        </w:numPr>
        <w:spacing w:before="0" w:beforeAutospacing="0" w:after="0" w:afterAutospacing="0"/>
        <w:ind w:left="357" w:hanging="357"/>
        <w:jc w:val="both"/>
        <w:rPr>
          <w:sz w:val="22"/>
          <w:szCs w:val="22"/>
        </w:rPr>
      </w:pPr>
      <w:r w:rsidRPr="00577EDE">
        <w:rPr>
          <w:sz w:val="22"/>
          <w:szCs w:val="22"/>
        </w:rPr>
        <w:t xml:space="preserve">Yabancı Dil Programlarına başvuracak adayların, </w:t>
      </w:r>
      <w:r w:rsidR="00512F90" w:rsidRPr="00577EDE">
        <w:rPr>
          <w:sz w:val="22"/>
          <w:szCs w:val="22"/>
        </w:rPr>
        <w:t>Yabanc</w:t>
      </w:r>
      <w:r w:rsidR="00512F90" w:rsidRPr="00577EDE">
        <w:rPr>
          <w:rFonts w:ascii="Times" w:hAnsi="Times" w:cs="Times"/>
          <w:sz w:val="22"/>
          <w:szCs w:val="22"/>
        </w:rPr>
        <w:t>ı</w:t>
      </w:r>
      <w:r w:rsidR="00512F90" w:rsidRPr="00577EDE">
        <w:rPr>
          <w:sz w:val="22"/>
          <w:szCs w:val="22"/>
        </w:rPr>
        <w:t xml:space="preserve"> dil haz</w:t>
      </w:r>
      <w:r w:rsidR="00512F90" w:rsidRPr="00577EDE">
        <w:rPr>
          <w:rFonts w:ascii="Times" w:hAnsi="Times" w:cs="Times"/>
          <w:sz w:val="22"/>
          <w:szCs w:val="22"/>
        </w:rPr>
        <w:t>ı</w:t>
      </w:r>
      <w:r w:rsidR="00512F90" w:rsidRPr="00577EDE">
        <w:rPr>
          <w:sz w:val="22"/>
          <w:szCs w:val="22"/>
        </w:rPr>
        <w:t>rl</w:t>
      </w:r>
      <w:r w:rsidR="00512F90" w:rsidRPr="00577EDE">
        <w:rPr>
          <w:rFonts w:ascii="Times" w:hAnsi="Times" w:cs="Times"/>
          <w:sz w:val="22"/>
          <w:szCs w:val="22"/>
        </w:rPr>
        <w:t>ı</w:t>
      </w:r>
      <w:r w:rsidR="00512F90" w:rsidRPr="00577EDE">
        <w:rPr>
          <w:sz w:val="22"/>
          <w:szCs w:val="22"/>
        </w:rPr>
        <w:t>k s</w:t>
      </w:r>
      <w:r w:rsidR="00512F90" w:rsidRPr="00577EDE">
        <w:rPr>
          <w:rFonts w:ascii="Times" w:hAnsi="Times" w:cs="Times"/>
          <w:sz w:val="22"/>
          <w:szCs w:val="22"/>
        </w:rPr>
        <w:t>ı</w:t>
      </w:r>
      <w:r w:rsidR="00512F90" w:rsidRPr="00577EDE">
        <w:rPr>
          <w:sz w:val="22"/>
          <w:szCs w:val="22"/>
        </w:rPr>
        <w:t>n</w:t>
      </w:r>
      <w:r w:rsidR="00512F90" w:rsidRPr="00577EDE">
        <w:rPr>
          <w:rFonts w:ascii="Times" w:hAnsi="Times" w:cs="Times"/>
          <w:sz w:val="22"/>
          <w:szCs w:val="22"/>
        </w:rPr>
        <w:t>ı</w:t>
      </w:r>
      <w:r w:rsidR="00512F90" w:rsidRPr="00577EDE">
        <w:rPr>
          <w:sz w:val="22"/>
          <w:szCs w:val="22"/>
        </w:rPr>
        <w:t>f</w:t>
      </w:r>
      <w:r w:rsidR="00512F90" w:rsidRPr="00577EDE">
        <w:rPr>
          <w:rFonts w:ascii="Times" w:hAnsi="Times" w:cs="Times"/>
          <w:sz w:val="22"/>
          <w:szCs w:val="22"/>
        </w:rPr>
        <w:t>ı</w:t>
      </w:r>
      <w:r w:rsidR="00512F90" w:rsidRPr="00577EDE">
        <w:rPr>
          <w:sz w:val="22"/>
          <w:szCs w:val="22"/>
        </w:rPr>
        <w:t>ndan muaf olmak i</w:t>
      </w:r>
      <w:r w:rsidR="00512F90" w:rsidRPr="00577EDE">
        <w:rPr>
          <w:rFonts w:ascii="Times" w:hAnsi="Times" w:cs="Times"/>
          <w:sz w:val="22"/>
          <w:szCs w:val="22"/>
        </w:rPr>
        <w:t>ç</w:t>
      </w:r>
      <w:r w:rsidR="00512F90" w:rsidRPr="00577EDE">
        <w:rPr>
          <w:sz w:val="22"/>
          <w:szCs w:val="22"/>
        </w:rPr>
        <w:t xml:space="preserve">in </w:t>
      </w:r>
      <w:r w:rsidRPr="00577EDE">
        <w:rPr>
          <w:sz w:val="22"/>
          <w:szCs w:val="22"/>
        </w:rPr>
        <w:t>o programın yabancı dilinden; uluslararası</w:t>
      </w:r>
      <w:r w:rsidR="00512F90" w:rsidRPr="00577EDE">
        <w:rPr>
          <w:sz w:val="22"/>
          <w:szCs w:val="22"/>
        </w:rPr>
        <w:t xml:space="preserve"> veya</w:t>
      </w:r>
      <w:r w:rsidRPr="00577EDE">
        <w:rPr>
          <w:sz w:val="22"/>
          <w:szCs w:val="22"/>
        </w:rPr>
        <w:t xml:space="preserve"> ulusal</w:t>
      </w:r>
      <w:r w:rsidR="00144597" w:rsidRPr="00577EDE">
        <w:rPr>
          <w:sz w:val="22"/>
          <w:szCs w:val="22"/>
        </w:rPr>
        <w:t xml:space="preserve"> sınavlardan başarılı olmaları</w:t>
      </w:r>
      <w:r w:rsidRPr="00577EDE">
        <w:rPr>
          <w:sz w:val="22"/>
          <w:szCs w:val="22"/>
        </w:rPr>
        <w:t xml:space="preserve"> ya da Üniversitemizce yapılacak yabancı Dil sınavından </w:t>
      </w:r>
      <w:r w:rsidR="00512F90" w:rsidRPr="00577EDE">
        <w:rPr>
          <w:sz w:val="22"/>
          <w:szCs w:val="22"/>
        </w:rPr>
        <w:t xml:space="preserve">100 tam puan </w:t>
      </w:r>
      <w:r w:rsidR="00512F90" w:rsidRPr="00577EDE">
        <w:rPr>
          <w:rFonts w:ascii="Times" w:hAnsi="Times" w:cs="Times"/>
          <w:sz w:val="22"/>
          <w:szCs w:val="22"/>
        </w:rPr>
        <w:t>ü</w:t>
      </w:r>
      <w:r w:rsidR="00512F90" w:rsidRPr="00577EDE">
        <w:rPr>
          <w:sz w:val="22"/>
          <w:szCs w:val="22"/>
        </w:rPr>
        <w:t>zerinden en az 50 puan almaları gerekmektedir.</w:t>
      </w:r>
    </w:p>
    <w:p w:rsidR="004549AB" w:rsidRPr="00577EDE" w:rsidRDefault="00DB20F6" w:rsidP="009877A6">
      <w:pPr>
        <w:pStyle w:val="a3"/>
        <w:numPr>
          <w:ilvl w:val="1"/>
          <w:numId w:val="19"/>
        </w:numPr>
        <w:spacing w:before="0" w:beforeAutospacing="0" w:after="0" w:afterAutospacing="0"/>
        <w:ind w:left="357" w:hanging="357"/>
        <w:jc w:val="both"/>
        <w:rPr>
          <w:sz w:val="22"/>
          <w:szCs w:val="22"/>
        </w:rPr>
      </w:pPr>
      <w:r w:rsidRPr="00577EDE">
        <w:rPr>
          <w:sz w:val="22"/>
          <w:szCs w:val="22"/>
        </w:rPr>
        <w:t>Özel yetenek sınavı ile öğrenci alan bölü</w:t>
      </w:r>
      <w:r w:rsidR="00903966" w:rsidRPr="00577EDE">
        <w:rPr>
          <w:sz w:val="22"/>
          <w:szCs w:val="22"/>
        </w:rPr>
        <w:t>m</w:t>
      </w:r>
      <w:r w:rsidRPr="00577EDE">
        <w:rPr>
          <w:sz w:val="22"/>
          <w:szCs w:val="22"/>
        </w:rPr>
        <w:t>ler hariç olmak üzere diğer bölümlerde b</w:t>
      </w:r>
      <w:r w:rsidR="00F76BC8" w:rsidRPr="00577EDE">
        <w:rPr>
          <w:sz w:val="22"/>
          <w:szCs w:val="22"/>
        </w:rPr>
        <w:t>oş kontenjan olması durumunda e</w:t>
      </w:r>
      <w:r w:rsidR="004549AB" w:rsidRPr="00577EDE">
        <w:rPr>
          <w:sz w:val="22"/>
          <w:szCs w:val="22"/>
        </w:rPr>
        <w:t xml:space="preserve">k </w:t>
      </w:r>
      <w:r w:rsidR="00F76BC8" w:rsidRPr="00577EDE">
        <w:rPr>
          <w:sz w:val="22"/>
          <w:szCs w:val="22"/>
        </w:rPr>
        <w:t>yerleştirme</w:t>
      </w:r>
      <w:r w:rsidR="004549AB" w:rsidRPr="00577EDE">
        <w:rPr>
          <w:sz w:val="22"/>
          <w:szCs w:val="22"/>
        </w:rPr>
        <w:t xml:space="preserve"> yapılır.</w:t>
      </w:r>
    </w:p>
    <w:p w:rsidR="00DD5E4B" w:rsidRDefault="00DD5E4B" w:rsidP="001329A4">
      <w:pPr>
        <w:pStyle w:val="a3"/>
        <w:spacing w:before="0" w:beforeAutospacing="0" w:after="0" w:afterAutospacing="0" w:line="360" w:lineRule="auto"/>
      </w:pPr>
    </w:p>
    <w:p w:rsidR="003A494A" w:rsidRPr="00276F27" w:rsidRDefault="003A494A" w:rsidP="00E67950">
      <w:pPr>
        <w:pStyle w:val="a3"/>
        <w:numPr>
          <w:ilvl w:val="0"/>
          <w:numId w:val="20"/>
        </w:numPr>
        <w:spacing w:before="0" w:beforeAutospacing="0" w:after="0" w:afterAutospacing="0" w:line="360" w:lineRule="auto"/>
        <w:ind w:left="284" w:hanging="284"/>
        <w:jc w:val="both"/>
        <w:rPr>
          <w:b/>
          <w:color w:val="FF0000"/>
          <w:sz w:val="22"/>
          <w:szCs w:val="22"/>
        </w:rPr>
      </w:pPr>
      <w:r w:rsidRPr="00276F27">
        <w:rPr>
          <w:b/>
          <w:bCs/>
          <w:color w:val="FF0000"/>
          <w:sz w:val="22"/>
          <w:szCs w:val="22"/>
        </w:rPr>
        <w:t>BAŞVURU İÇİN GENEL KOŞULLAR</w:t>
      </w:r>
      <w:r w:rsidR="00276F27">
        <w:rPr>
          <w:b/>
          <w:bCs/>
          <w:color w:val="FF0000"/>
          <w:sz w:val="22"/>
          <w:szCs w:val="22"/>
        </w:rPr>
        <w:t xml:space="preserve"> :</w:t>
      </w:r>
    </w:p>
    <w:p w:rsidR="009412FF" w:rsidRDefault="00DD5E4B" w:rsidP="009412FF">
      <w:pPr>
        <w:spacing w:line="360" w:lineRule="auto"/>
        <w:jc w:val="both"/>
        <w:rPr>
          <w:b/>
          <w:sz w:val="22"/>
          <w:szCs w:val="22"/>
        </w:rPr>
      </w:pPr>
      <w:r w:rsidRPr="00577EDE">
        <w:rPr>
          <w:b/>
          <w:sz w:val="22"/>
          <w:szCs w:val="22"/>
        </w:rPr>
        <w:t xml:space="preserve">2.1 </w:t>
      </w:r>
      <w:r w:rsidR="00AE2D6F" w:rsidRPr="00577EDE">
        <w:rPr>
          <w:b/>
          <w:sz w:val="22"/>
          <w:szCs w:val="22"/>
        </w:rPr>
        <w:t xml:space="preserve">Başvurma Hakkına Sahip Olan Adaylar </w:t>
      </w:r>
    </w:p>
    <w:p w:rsidR="00AE2D6F" w:rsidRPr="009412FF" w:rsidRDefault="00AE2D6F" w:rsidP="009877A6">
      <w:pPr>
        <w:ind w:firstLine="284"/>
        <w:jc w:val="both"/>
        <w:rPr>
          <w:b/>
          <w:sz w:val="22"/>
          <w:szCs w:val="22"/>
        </w:rPr>
      </w:pPr>
      <w:r w:rsidRPr="00577EDE">
        <w:rPr>
          <w:sz w:val="22"/>
          <w:szCs w:val="22"/>
        </w:rPr>
        <w:t>Lise son sınıfta olmaları ya da mezun durumda bulunmaları koşuluyla:</w:t>
      </w:r>
    </w:p>
    <w:p w:rsidR="00577EDE" w:rsidRDefault="00AE2D6F" w:rsidP="009877A6">
      <w:pPr>
        <w:pStyle w:val="ListeParagraf"/>
        <w:numPr>
          <w:ilvl w:val="0"/>
          <w:numId w:val="22"/>
        </w:numPr>
        <w:ind w:left="284" w:hanging="284"/>
        <w:jc w:val="both"/>
        <w:rPr>
          <w:sz w:val="22"/>
          <w:szCs w:val="22"/>
        </w:rPr>
      </w:pPr>
      <w:r w:rsidRPr="00577EDE">
        <w:rPr>
          <w:sz w:val="22"/>
          <w:szCs w:val="22"/>
        </w:rPr>
        <w:t xml:space="preserve">Yabancı uyruklu olanların, </w:t>
      </w:r>
    </w:p>
    <w:p w:rsidR="00577EDE" w:rsidRDefault="00AE2D6F" w:rsidP="009877A6">
      <w:pPr>
        <w:pStyle w:val="ListeParagraf"/>
        <w:numPr>
          <w:ilvl w:val="0"/>
          <w:numId w:val="22"/>
        </w:numPr>
        <w:ind w:left="284" w:hanging="284"/>
        <w:jc w:val="both"/>
        <w:rPr>
          <w:sz w:val="22"/>
          <w:szCs w:val="22"/>
        </w:rPr>
      </w:pPr>
      <w:r w:rsidRPr="00577EDE">
        <w:rPr>
          <w:sz w:val="22"/>
          <w:szCs w:val="22"/>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“(1)Türkiye içinde veya dışında Türk vatandaşı ana veya babadan evlilik birliği içinde doğan çocuk Türk vatandaşıdır.” hükmü bulunmakta olup, yurtdışından kabul kontenjanlarına başvuracak adayların Türk Vatandaşlığı Kanunu incelemelerinde yarar bulunmaktadır.)</w:t>
      </w:r>
    </w:p>
    <w:p w:rsidR="00577EDE" w:rsidRDefault="00AE2D6F" w:rsidP="009877A6">
      <w:pPr>
        <w:pStyle w:val="ListeParagraf"/>
        <w:numPr>
          <w:ilvl w:val="0"/>
          <w:numId w:val="22"/>
        </w:numPr>
        <w:ind w:left="284" w:hanging="284"/>
        <w:jc w:val="both"/>
        <w:rPr>
          <w:sz w:val="22"/>
          <w:szCs w:val="22"/>
        </w:rPr>
      </w:pPr>
      <w:r w:rsidRPr="00577EDE">
        <w:rPr>
          <w:sz w:val="22"/>
          <w:szCs w:val="22"/>
        </w:rPr>
        <w:t>Yabancı uyruklu iken sonradan kazanılan vatandaşlık ile TC vatandaşlığına geçenlerin/bu durumdaki çift uyrukluların,</w:t>
      </w:r>
    </w:p>
    <w:p w:rsidR="00577EDE" w:rsidRDefault="00AE2D6F" w:rsidP="009877A6">
      <w:pPr>
        <w:pStyle w:val="ListeParagraf"/>
        <w:numPr>
          <w:ilvl w:val="0"/>
          <w:numId w:val="22"/>
        </w:numPr>
        <w:ind w:left="284" w:hanging="284"/>
        <w:jc w:val="both"/>
        <w:rPr>
          <w:sz w:val="22"/>
          <w:szCs w:val="22"/>
        </w:rPr>
      </w:pPr>
      <w:r w:rsidRPr="00577EDE">
        <w:rPr>
          <w:sz w:val="22"/>
          <w:szCs w:val="22"/>
        </w:rPr>
        <w:t xml:space="preserve">TC uyruklu olup ortaöğreniminin tamamını KKTC hariç yabancı bir ülkede tamamlayanların, (ortaöğreniminin tamamını KKTC dışında yabancı bir ülkedeki Türk okullarında tamamlayanlar dahil) </w:t>
      </w:r>
    </w:p>
    <w:p w:rsidR="00AE2D6F" w:rsidRPr="00577EDE" w:rsidRDefault="00AE2D6F" w:rsidP="009877A6">
      <w:pPr>
        <w:pStyle w:val="ListeParagraf"/>
        <w:numPr>
          <w:ilvl w:val="0"/>
          <w:numId w:val="22"/>
        </w:numPr>
        <w:spacing w:line="240" w:lineRule="atLeast"/>
        <w:ind w:left="284" w:hanging="284"/>
        <w:jc w:val="both"/>
        <w:rPr>
          <w:sz w:val="22"/>
          <w:szCs w:val="22"/>
        </w:rPr>
      </w:pPr>
      <w:r w:rsidRPr="00577EDE">
        <w:rPr>
          <w:sz w:val="22"/>
          <w:szCs w:val="22"/>
        </w:rPr>
        <w:t>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r w:rsidR="003A494A" w:rsidRPr="00577EDE">
        <w:rPr>
          <w:sz w:val="22"/>
          <w:szCs w:val="22"/>
        </w:rPr>
        <w:t xml:space="preserve"> </w:t>
      </w:r>
      <w:r w:rsidRPr="00577EDE">
        <w:rPr>
          <w:sz w:val="22"/>
          <w:szCs w:val="22"/>
        </w:rPr>
        <w:t xml:space="preserve">başvuruları kabul edilir. </w:t>
      </w:r>
    </w:p>
    <w:p w:rsidR="00577EDE" w:rsidRDefault="00577EDE" w:rsidP="00E67950">
      <w:pPr>
        <w:spacing w:line="360" w:lineRule="auto"/>
        <w:jc w:val="both"/>
        <w:rPr>
          <w:b/>
          <w:sz w:val="22"/>
          <w:szCs w:val="22"/>
        </w:rPr>
      </w:pPr>
    </w:p>
    <w:p w:rsidR="00577EDE" w:rsidRPr="00577EDE" w:rsidRDefault="00577EDE" w:rsidP="00E67950">
      <w:pPr>
        <w:spacing w:line="360" w:lineRule="auto"/>
        <w:jc w:val="both"/>
        <w:rPr>
          <w:b/>
          <w:sz w:val="22"/>
          <w:szCs w:val="22"/>
        </w:rPr>
        <w:sectPr w:rsidR="00577EDE" w:rsidRPr="00577EDE" w:rsidSect="003A494A">
          <w:footerReference w:type="even" r:id="rId8"/>
          <w:footerReference w:type="default" r:id="rId9"/>
          <w:type w:val="continuous"/>
          <w:pgSz w:w="11906" w:h="16838"/>
          <w:pgMar w:top="719" w:right="1417" w:bottom="540" w:left="1417" w:header="708" w:footer="708" w:gutter="0"/>
          <w:cols w:space="708"/>
          <w:docGrid w:linePitch="360"/>
        </w:sectPr>
      </w:pPr>
    </w:p>
    <w:p w:rsidR="003A494A" w:rsidRPr="00577EDE" w:rsidRDefault="009412FF" w:rsidP="003A494A">
      <w:pPr>
        <w:numPr>
          <w:ilvl w:val="1"/>
          <w:numId w:val="20"/>
        </w:numPr>
        <w:spacing w:line="360" w:lineRule="auto"/>
        <w:ind w:left="284" w:hanging="284"/>
        <w:jc w:val="both"/>
        <w:rPr>
          <w:b/>
          <w:sz w:val="22"/>
          <w:szCs w:val="22"/>
        </w:rPr>
      </w:pPr>
      <w:r>
        <w:rPr>
          <w:b/>
          <w:sz w:val="22"/>
          <w:szCs w:val="22"/>
        </w:rPr>
        <w:lastRenderedPageBreak/>
        <w:t xml:space="preserve"> </w:t>
      </w:r>
      <w:r w:rsidR="00AE2D6F" w:rsidRPr="00577EDE">
        <w:rPr>
          <w:b/>
          <w:sz w:val="22"/>
          <w:szCs w:val="22"/>
        </w:rPr>
        <w:t>B</w:t>
      </w:r>
      <w:r>
        <w:rPr>
          <w:b/>
          <w:sz w:val="22"/>
          <w:szCs w:val="22"/>
        </w:rPr>
        <w:t>aşvurma Hakkına Sahip Olmayan Adaylar</w:t>
      </w:r>
    </w:p>
    <w:p w:rsidR="00577EDE" w:rsidRDefault="00AE2D6F" w:rsidP="009877A6">
      <w:pPr>
        <w:numPr>
          <w:ilvl w:val="0"/>
          <w:numId w:val="24"/>
        </w:numPr>
        <w:ind w:left="284" w:hanging="284"/>
        <w:jc w:val="both"/>
        <w:rPr>
          <w:sz w:val="22"/>
          <w:szCs w:val="22"/>
        </w:rPr>
      </w:pPr>
      <w:r w:rsidRPr="00577EDE">
        <w:rPr>
          <w:sz w:val="22"/>
          <w:szCs w:val="22"/>
        </w:rPr>
        <w:t>T.C. uyruklu olup ortaöğreniminin tamamını Türkiye’de veya KKTC’de tamamlayanların,</w:t>
      </w:r>
    </w:p>
    <w:p w:rsidR="00577EDE" w:rsidRDefault="00AE2D6F" w:rsidP="009877A6">
      <w:pPr>
        <w:numPr>
          <w:ilvl w:val="0"/>
          <w:numId w:val="24"/>
        </w:numPr>
        <w:ind w:left="284" w:hanging="284"/>
        <w:jc w:val="both"/>
        <w:rPr>
          <w:sz w:val="22"/>
          <w:szCs w:val="22"/>
        </w:rPr>
      </w:pPr>
      <w:r w:rsidRPr="00577EDE">
        <w:rPr>
          <w:sz w:val="22"/>
          <w:szCs w:val="22"/>
        </w:rPr>
        <w:t xml:space="preserve"> 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577EDE" w:rsidRDefault="00AE2D6F" w:rsidP="009877A6">
      <w:pPr>
        <w:numPr>
          <w:ilvl w:val="0"/>
          <w:numId w:val="24"/>
        </w:numPr>
        <w:ind w:left="284" w:hanging="284"/>
        <w:jc w:val="both"/>
        <w:rPr>
          <w:sz w:val="22"/>
          <w:szCs w:val="22"/>
        </w:rPr>
      </w:pPr>
      <w:r w:rsidRPr="00577EDE">
        <w:rPr>
          <w:sz w:val="22"/>
          <w:szCs w:val="22"/>
        </w:rPr>
        <w:t>Birinci fıkranın b bendinde tanımlanan doğumla ilk uyruğu TC olan çift uyrukluların, (ortaöğreniminin tamamını KKTC dışında yabancı bir ülkede tamamlayanlar / ortaöğreniminin tamamını KKTC dışında yabancı bir ülkede Türk okullarında tamamlayanlar hariç)</w:t>
      </w:r>
    </w:p>
    <w:p w:rsidR="00577EDE" w:rsidRDefault="00AE2D6F" w:rsidP="009877A6">
      <w:pPr>
        <w:numPr>
          <w:ilvl w:val="0"/>
          <w:numId w:val="24"/>
        </w:numPr>
        <w:ind w:left="284" w:hanging="284"/>
        <w:jc w:val="both"/>
        <w:rPr>
          <w:sz w:val="22"/>
          <w:szCs w:val="22"/>
        </w:rPr>
      </w:pPr>
      <w:r w:rsidRPr="00577EDE">
        <w:rPr>
          <w:sz w:val="22"/>
          <w:szCs w:val="22"/>
        </w:rPr>
        <w:t xml:space="preserve">Uyruklarından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577EDE" w:rsidRDefault="00AE2D6F" w:rsidP="009877A6">
      <w:pPr>
        <w:numPr>
          <w:ilvl w:val="0"/>
          <w:numId w:val="24"/>
        </w:numPr>
        <w:ind w:left="284" w:hanging="284"/>
        <w:jc w:val="both"/>
        <w:rPr>
          <w:sz w:val="22"/>
          <w:szCs w:val="22"/>
        </w:rPr>
      </w:pPr>
      <w:r w:rsidRPr="00577EDE">
        <w:rPr>
          <w:sz w:val="22"/>
          <w:szCs w:val="22"/>
        </w:rPr>
        <w:t>Türkiye’deki büyükelçilikler bünyesinde bulunan okullar ile Türkiye’de bulunan yabancı liselerde öğrenimlerini gören TC uyruklu olan veya birinci fıkranın b bendinde tanımlanan doğumla ilk uy</w:t>
      </w:r>
      <w:r w:rsidR="00577EDE">
        <w:rPr>
          <w:sz w:val="22"/>
          <w:szCs w:val="22"/>
        </w:rPr>
        <w:t>ruğu TC olan çift uyrukluların,</w:t>
      </w:r>
    </w:p>
    <w:p w:rsidR="003A494A" w:rsidRPr="00577EDE" w:rsidRDefault="00AE2D6F" w:rsidP="009877A6">
      <w:pPr>
        <w:numPr>
          <w:ilvl w:val="0"/>
          <w:numId w:val="24"/>
        </w:numPr>
        <w:ind w:left="284" w:hanging="284"/>
        <w:jc w:val="both"/>
        <w:rPr>
          <w:sz w:val="22"/>
          <w:szCs w:val="22"/>
        </w:rPr>
      </w:pPr>
      <w:r w:rsidRPr="00577EDE">
        <w:rPr>
          <w:sz w:val="22"/>
          <w:szCs w:val="22"/>
        </w:rPr>
        <w:t xml:space="preserve">Türkiye’deki bir yükseköğretim kurumundan </w:t>
      </w:r>
      <w:r w:rsidR="00F76BC8" w:rsidRPr="00577EDE">
        <w:rPr>
          <w:sz w:val="22"/>
          <w:szCs w:val="22"/>
        </w:rPr>
        <w:t>terör</w:t>
      </w:r>
      <w:r w:rsidRPr="00577EDE">
        <w:rPr>
          <w:sz w:val="22"/>
          <w:szCs w:val="22"/>
        </w:rPr>
        <w:t xml:space="preserve"> </w:t>
      </w:r>
      <w:r w:rsidR="007400FF" w:rsidRPr="00577EDE">
        <w:rPr>
          <w:sz w:val="22"/>
          <w:szCs w:val="22"/>
        </w:rPr>
        <w:t xml:space="preserve">suçu </w:t>
      </w:r>
      <w:r w:rsidRPr="00577EDE">
        <w:rPr>
          <w:sz w:val="22"/>
          <w:szCs w:val="22"/>
        </w:rPr>
        <w:t>nedeniyle çıkarma cezası alanların, başvuruları kabul edilmez</w:t>
      </w:r>
      <w:r w:rsidR="003A494A" w:rsidRPr="00577EDE">
        <w:rPr>
          <w:sz w:val="22"/>
          <w:szCs w:val="22"/>
        </w:rPr>
        <w:t>.</w:t>
      </w:r>
    </w:p>
    <w:p w:rsidR="00577EDE" w:rsidRPr="00577EDE" w:rsidRDefault="00577EDE" w:rsidP="00AE2D6F">
      <w:pPr>
        <w:jc w:val="both"/>
        <w:rPr>
          <w:sz w:val="22"/>
          <w:szCs w:val="22"/>
        </w:rPr>
      </w:pPr>
    </w:p>
    <w:p w:rsidR="00577EDE" w:rsidRPr="00276F27" w:rsidRDefault="00276F27" w:rsidP="00577EDE">
      <w:pPr>
        <w:pStyle w:val="a3"/>
        <w:numPr>
          <w:ilvl w:val="0"/>
          <w:numId w:val="20"/>
        </w:numPr>
        <w:spacing w:before="0" w:beforeAutospacing="0" w:after="0" w:afterAutospacing="0" w:line="360" w:lineRule="auto"/>
        <w:ind w:left="284" w:hanging="284"/>
        <w:rPr>
          <w:b/>
          <w:bCs/>
          <w:color w:val="FF0000"/>
          <w:sz w:val="22"/>
          <w:szCs w:val="22"/>
        </w:rPr>
      </w:pPr>
      <w:r>
        <w:rPr>
          <w:b/>
          <w:bCs/>
          <w:color w:val="FF0000"/>
          <w:sz w:val="22"/>
          <w:szCs w:val="22"/>
        </w:rPr>
        <w:t>BAŞVURU İÇİN GEREKLİ BELGELER :</w:t>
      </w:r>
    </w:p>
    <w:p w:rsidR="00577EDE" w:rsidRPr="00577EDE" w:rsidRDefault="00577EDE" w:rsidP="009877A6">
      <w:pPr>
        <w:pStyle w:val="a3"/>
        <w:numPr>
          <w:ilvl w:val="1"/>
          <w:numId w:val="21"/>
        </w:numPr>
        <w:spacing w:before="0" w:beforeAutospacing="0" w:after="0" w:afterAutospacing="0"/>
        <w:jc w:val="both"/>
        <w:rPr>
          <w:color w:val="333333"/>
          <w:sz w:val="22"/>
          <w:szCs w:val="22"/>
        </w:rPr>
      </w:pPr>
      <w:r w:rsidRPr="00577EDE">
        <w:rPr>
          <w:b/>
          <w:color w:val="333333"/>
          <w:sz w:val="22"/>
          <w:szCs w:val="22"/>
        </w:rPr>
        <w:t>B</w:t>
      </w:r>
      <w:r>
        <w:rPr>
          <w:b/>
          <w:color w:val="333333"/>
          <w:sz w:val="22"/>
          <w:szCs w:val="22"/>
        </w:rPr>
        <w:t>aşvuru F</w:t>
      </w:r>
      <w:r w:rsidRPr="00577EDE">
        <w:rPr>
          <w:b/>
          <w:color w:val="333333"/>
          <w:sz w:val="22"/>
          <w:szCs w:val="22"/>
        </w:rPr>
        <w:t>ormu</w:t>
      </w:r>
      <w:r w:rsidRPr="00577EDE">
        <w:rPr>
          <w:color w:val="333333"/>
          <w:sz w:val="22"/>
          <w:szCs w:val="22"/>
        </w:rPr>
        <w:t xml:space="preserve"> (Başvurular Üniversitemiz web sitesi üzerinden form doldurulmak suretiyle gerçekleştirilir ve dökümü alınır. (Adaylar en fazla 5 (beş) tercih yapabilirler. Başvuru formunun kimlik ile ilgili bilgilerinin olduğu alanlara, adayın pasaportundaki kimlik bilgileri değiştirilmeden kısaltma yapılmadan yazılmalıdır. Yapılacak yanlışlıklardan doğacak sonuçların bütün sorumluluğu adaylara aittir. </w:t>
      </w:r>
    </w:p>
    <w:p w:rsidR="00577EDE" w:rsidRPr="00577EDE" w:rsidRDefault="00577EDE" w:rsidP="009877A6">
      <w:pPr>
        <w:pStyle w:val="a3"/>
        <w:numPr>
          <w:ilvl w:val="1"/>
          <w:numId w:val="21"/>
        </w:numPr>
        <w:spacing w:before="0" w:beforeAutospacing="0" w:after="0" w:afterAutospacing="0"/>
        <w:jc w:val="both"/>
        <w:rPr>
          <w:color w:val="333333"/>
          <w:sz w:val="22"/>
          <w:szCs w:val="22"/>
        </w:rPr>
      </w:pPr>
      <w:r w:rsidRPr="00577EDE">
        <w:rPr>
          <w:b/>
          <w:color w:val="000000"/>
          <w:sz w:val="22"/>
          <w:szCs w:val="22"/>
        </w:rPr>
        <w:t>Lise Diplomasının</w:t>
      </w:r>
      <w:r w:rsidRPr="00577EDE">
        <w:rPr>
          <w:color w:val="000000"/>
          <w:sz w:val="22"/>
          <w:szCs w:val="22"/>
        </w:rPr>
        <w:t xml:space="preserve"> aslı ile noter ya da Türk Dış Temsilciliklerinden onaylı Türkçe tercümesi,</w:t>
      </w:r>
    </w:p>
    <w:p w:rsidR="00577EDE" w:rsidRPr="00577EDE" w:rsidRDefault="00577EDE" w:rsidP="009877A6">
      <w:pPr>
        <w:pStyle w:val="a3"/>
        <w:numPr>
          <w:ilvl w:val="1"/>
          <w:numId w:val="21"/>
        </w:numPr>
        <w:spacing w:before="0" w:beforeAutospacing="0" w:after="0" w:afterAutospacing="0"/>
        <w:jc w:val="both"/>
        <w:rPr>
          <w:color w:val="333333"/>
          <w:sz w:val="22"/>
          <w:szCs w:val="22"/>
        </w:rPr>
      </w:pPr>
      <w:r>
        <w:rPr>
          <w:b/>
          <w:bCs/>
          <w:color w:val="000000"/>
          <w:sz w:val="22"/>
          <w:szCs w:val="22"/>
        </w:rPr>
        <w:t>Not Durumu B</w:t>
      </w:r>
      <w:r w:rsidRPr="00577EDE">
        <w:rPr>
          <w:b/>
          <w:bCs/>
          <w:color w:val="000000"/>
          <w:sz w:val="22"/>
          <w:szCs w:val="22"/>
        </w:rPr>
        <w:t>elgesi  (</w:t>
      </w:r>
      <w:r w:rsidRPr="00577EDE">
        <w:rPr>
          <w:bCs/>
          <w:color w:val="000000"/>
          <w:sz w:val="22"/>
          <w:szCs w:val="22"/>
        </w:rPr>
        <w:t>transkript</w:t>
      </w:r>
      <w:r w:rsidRPr="00577EDE">
        <w:rPr>
          <w:b/>
          <w:bCs/>
          <w:color w:val="000000"/>
          <w:sz w:val="22"/>
          <w:szCs w:val="22"/>
        </w:rPr>
        <w:t xml:space="preserve">) </w:t>
      </w:r>
      <w:r w:rsidRPr="00577EDE">
        <w:rPr>
          <w:color w:val="000000"/>
          <w:sz w:val="22"/>
          <w:szCs w:val="22"/>
        </w:rPr>
        <w:t>aslı ile noter ya da Türk Dış Temsilciliklerinden onaylı Türkçe tercümesi, (Ortaöğrenim not ortalamasını gösteren belge</w:t>
      </w:r>
      <w:r w:rsidRPr="00577EDE">
        <w:rPr>
          <w:b/>
          <w:color w:val="000000"/>
          <w:sz w:val="22"/>
          <w:szCs w:val="22"/>
        </w:rPr>
        <w:t>)</w:t>
      </w:r>
    </w:p>
    <w:p w:rsidR="00577EDE" w:rsidRDefault="00577EDE" w:rsidP="009877A6">
      <w:pPr>
        <w:pStyle w:val="a3"/>
        <w:spacing w:before="0" w:beforeAutospacing="0" w:after="0" w:afterAutospacing="0"/>
        <w:jc w:val="both"/>
        <w:rPr>
          <w:b/>
          <w:color w:val="333333"/>
          <w:sz w:val="22"/>
          <w:szCs w:val="22"/>
        </w:rPr>
      </w:pPr>
    </w:p>
    <w:p w:rsidR="00577EDE" w:rsidRPr="00694FB6" w:rsidRDefault="00577EDE" w:rsidP="009877A6">
      <w:pPr>
        <w:pStyle w:val="a3"/>
        <w:spacing w:before="0" w:beforeAutospacing="0" w:after="0" w:afterAutospacing="0"/>
        <w:jc w:val="both"/>
        <w:rPr>
          <w:b/>
          <w:i/>
          <w:color w:val="333333"/>
          <w:sz w:val="22"/>
          <w:szCs w:val="22"/>
        </w:rPr>
      </w:pPr>
      <w:r w:rsidRPr="00694FB6">
        <w:rPr>
          <w:b/>
          <w:i/>
          <w:color w:val="333333"/>
          <w:sz w:val="22"/>
          <w:szCs w:val="22"/>
        </w:rPr>
        <w:t>Başvuru belgeleri belirlenen zamanlarda aşağıdaki adrese posta yoluyla ya da kişisel olarak ulaştırılabilir. Postadaki gecikmeler dikkate alınmayacaktır.</w:t>
      </w:r>
    </w:p>
    <w:p w:rsidR="00577EDE" w:rsidRDefault="00577EDE" w:rsidP="00577EDE">
      <w:pPr>
        <w:pStyle w:val="a3"/>
        <w:spacing w:before="0" w:beforeAutospacing="0" w:after="0" w:afterAutospacing="0" w:line="360" w:lineRule="auto"/>
        <w:jc w:val="both"/>
        <w:rPr>
          <w:b/>
          <w:color w:val="000000"/>
          <w:sz w:val="22"/>
          <w:szCs w:val="22"/>
          <w:u w:val="single"/>
        </w:rPr>
      </w:pPr>
    </w:p>
    <w:p w:rsidR="00577EDE" w:rsidRPr="00276F27" w:rsidRDefault="00577EDE" w:rsidP="009877A6">
      <w:pPr>
        <w:pStyle w:val="a3"/>
        <w:spacing w:before="0" w:beforeAutospacing="0" w:after="0" w:afterAutospacing="0" w:line="360" w:lineRule="auto"/>
        <w:jc w:val="center"/>
        <w:rPr>
          <w:b/>
          <w:color w:val="FF0000"/>
          <w:sz w:val="22"/>
          <w:szCs w:val="22"/>
        </w:rPr>
      </w:pPr>
      <w:r w:rsidRPr="00276F27">
        <w:rPr>
          <w:b/>
          <w:color w:val="FF0000"/>
          <w:sz w:val="22"/>
          <w:szCs w:val="22"/>
          <w:u w:val="single"/>
        </w:rPr>
        <w:t>İletişim Adresi</w:t>
      </w:r>
      <w:r w:rsidR="00276F27" w:rsidRPr="00276F27">
        <w:rPr>
          <w:b/>
          <w:color w:val="FF0000"/>
          <w:sz w:val="22"/>
          <w:szCs w:val="22"/>
        </w:rPr>
        <w:t>:</w:t>
      </w:r>
    </w:p>
    <w:p w:rsidR="00577EDE" w:rsidRPr="00276F27" w:rsidRDefault="00577EDE" w:rsidP="009877A6">
      <w:pPr>
        <w:pStyle w:val="a3"/>
        <w:spacing w:before="0" w:beforeAutospacing="0" w:after="0" w:afterAutospacing="0"/>
        <w:jc w:val="center"/>
        <w:rPr>
          <w:b/>
          <w:color w:val="FF0000"/>
          <w:sz w:val="22"/>
          <w:szCs w:val="22"/>
        </w:rPr>
      </w:pPr>
      <w:r w:rsidRPr="00276F27">
        <w:rPr>
          <w:b/>
          <w:color w:val="FF0000"/>
          <w:sz w:val="22"/>
          <w:szCs w:val="22"/>
        </w:rPr>
        <w:t>http://www.balikesir.edu.tr</w:t>
      </w:r>
    </w:p>
    <w:p w:rsidR="00577EDE" w:rsidRPr="00577EDE" w:rsidRDefault="00577EDE" w:rsidP="009877A6">
      <w:pPr>
        <w:pStyle w:val="a3"/>
        <w:spacing w:before="0" w:beforeAutospacing="0" w:after="0" w:afterAutospacing="0"/>
        <w:jc w:val="center"/>
        <w:rPr>
          <w:color w:val="000000"/>
          <w:sz w:val="22"/>
          <w:szCs w:val="22"/>
        </w:rPr>
      </w:pPr>
      <w:r w:rsidRPr="00577EDE">
        <w:rPr>
          <w:color w:val="000000"/>
          <w:sz w:val="22"/>
          <w:szCs w:val="22"/>
        </w:rPr>
        <w:t xml:space="preserve">Balıkesir Üniversitesi </w:t>
      </w:r>
      <w:r w:rsidRPr="00577EDE">
        <w:rPr>
          <w:color w:val="000000"/>
          <w:sz w:val="22"/>
          <w:szCs w:val="22"/>
        </w:rPr>
        <w:br/>
        <w:t>Öğrenci İşleri Daire Başkanlığı</w:t>
      </w:r>
    </w:p>
    <w:p w:rsidR="00577EDE" w:rsidRPr="00577EDE" w:rsidRDefault="00577EDE" w:rsidP="009877A6">
      <w:pPr>
        <w:pStyle w:val="a3"/>
        <w:spacing w:before="0" w:beforeAutospacing="0" w:after="0" w:afterAutospacing="0"/>
        <w:jc w:val="center"/>
        <w:rPr>
          <w:color w:val="000000"/>
          <w:sz w:val="22"/>
          <w:szCs w:val="22"/>
        </w:rPr>
      </w:pPr>
      <w:r w:rsidRPr="00577EDE">
        <w:rPr>
          <w:color w:val="000000"/>
          <w:sz w:val="22"/>
          <w:szCs w:val="22"/>
        </w:rPr>
        <w:t>Çağış Kampusu</w:t>
      </w:r>
    </w:p>
    <w:p w:rsidR="00577EDE" w:rsidRPr="00577EDE" w:rsidRDefault="00577EDE" w:rsidP="009877A6">
      <w:pPr>
        <w:pStyle w:val="a3"/>
        <w:spacing w:before="0" w:beforeAutospacing="0" w:after="0" w:afterAutospacing="0"/>
        <w:jc w:val="center"/>
        <w:rPr>
          <w:color w:val="000000"/>
          <w:sz w:val="22"/>
          <w:szCs w:val="22"/>
        </w:rPr>
      </w:pPr>
      <w:r w:rsidRPr="00577EDE">
        <w:rPr>
          <w:color w:val="000000"/>
          <w:sz w:val="22"/>
          <w:szCs w:val="22"/>
        </w:rPr>
        <w:t>Bigadiç Yolu 17.km</w:t>
      </w:r>
    </w:p>
    <w:p w:rsidR="00577EDE" w:rsidRPr="00577EDE" w:rsidRDefault="00577EDE" w:rsidP="009877A6">
      <w:pPr>
        <w:pStyle w:val="a3"/>
        <w:spacing w:before="0" w:beforeAutospacing="0" w:after="0" w:afterAutospacing="0"/>
        <w:jc w:val="center"/>
        <w:rPr>
          <w:color w:val="000000"/>
          <w:sz w:val="22"/>
          <w:szCs w:val="22"/>
        </w:rPr>
      </w:pPr>
      <w:r w:rsidRPr="00577EDE">
        <w:rPr>
          <w:color w:val="000000"/>
          <w:sz w:val="22"/>
          <w:szCs w:val="22"/>
        </w:rPr>
        <w:t>BALIKESİR</w:t>
      </w:r>
    </w:p>
    <w:p w:rsidR="00577EDE" w:rsidRPr="00577EDE" w:rsidRDefault="00577EDE" w:rsidP="009877A6">
      <w:pPr>
        <w:pStyle w:val="a3"/>
        <w:spacing w:before="0" w:beforeAutospacing="0" w:after="0" w:afterAutospacing="0"/>
        <w:jc w:val="center"/>
        <w:rPr>
          <w:color w:val="000000"/>
          <w:sz w:val="22"/>
          <w:szCs w:val="22"/>
        </w:rPr>
      </w:pPr>
      <w:r w:rsidRPr="00577EDE">
        <w:rPr>
          <w:color w:val="000000"/>
          <w:sz w:val="22"/>
          <w:szCs w:val="22"/>
        </w:rPr>
        <w:t xml:space="preserve">Telefon : + 90 – 266 – 6121400-08 </w:t>
      </w:r>
      <w:r w:rsidRPr="00577EDE">
        <w:rPr>
          <w:color w:val="000000"/>
          <w:sz w:val="22"/>
          <w:szCs w:val="22"/>
        </w:rPr>
        <w:br/>
        <w:t xml:space="preserve">E-mail : </w:t>
      </w:r>
      <w:hyperlink r:id="rId10" w:history="1">
        <w:r w:rsidRPr="00276F27">
          <w:rPr>
            <w:rStyle w:val="Hyperlink"/>
            <w:b/>
            <w:sz w:val="22"/>
            <w:szCs w:val="22"/>
          </w:rPr>
          <w:t>ogris@balikesir.edu.tr</w:t>
        </w:r>
      </w:hyperlink>
    </w:p>
    <w:p w:rsidR="00577EDE" w:rsidRPr="00577EDE" w:rsidRDefault="00577EDE" w:rsidP="00577EDE">
      <w:pPr>
        <w:pStyle w:val="a3"/>
        <w:spacing w:before="0" w:beforeAutospacing="0" w:after="0" w:afterAutospacing="0" w:line="360" w:lineRule="auto"/>
        <w:rPr>
          <w:color w:val="0070C0"/>
          <w:sz w:val="22"/>
          <w:szCs w:val="22"/>
        </w:rPr>
      </w:pPr>
    </w:p>
    <w:p w:rsidR="009412FF" w:rsidRPr="00276F27" w:rsidRDefault="00577EDE" w:rsidP="00934F3C">
      <w:pPr>
        <w:numPr>
          <w:ilvl w:val="0"/>
          <w:numId w:val="20"/>
        </w:numPr>
        <w:spacing w:line="360" w:lineRule="auto"/>
        <w:ind w:left="284" w:hanging="284"/>
        <w:jc w:val="both"/>
        <w:rPr>
          <w:b/>
          <w:bCs/>
          <w:color w:val="FF0000"/>
          <w:sz w:val="22"/>
          <w:szCs w:val="22"/>
        </w:rPr>
      </w:pPr>
      <w:r w:rsidRPr="00276F27">
        <w:rPr>
          <w:b/>
          <w:bCs/>
          <w:color w:val="FF0000"/>
          <w:sz w:val="22"/>
          <w:szCs w:val="22"/>
        </w:rPr>
        <w:t>SONUÇLARIN DUYURULMASI :</w:t>
      </w:r>
    </w:p>
    <w:p w:rsidR="00577EDE" w:rsidRPr="009412FF" w:rsidRDefault="00577EDE" w:rsidP="009877A6">
      <w:pPr>
        <w:ind w:left="284"/>
        <w:jc w:val="both"/>
        <w:rPr>
          <w:b/>
          <w:bCs/>
          <w:sz w:val="22"/>
          <w:szCs w:val="22"/>
        </w:rPr>
      </w:pPr>
      <w:r w:rsidRPr="009412FF">
        <w:rPr>
          <w:sz w:val="22"/>
          <w:szCs w:val="22"/>
        </w:rPr>
        <w:t>Yerleştirme sonuçları adaylara Üniversitemiz web sitesi üzerinden bildirilecektir. Adayların bu kabul yazısı ile birlikte ülkelerindeki Türkiye Büyükelçiliğine giderek öğrenim vizesi almaları gerekmektedir. Bu vize, Türkiye’ye giriş yapmak ve Üniversiteye kayıt yaptırmak için mutlaka gereklidir.</w:t>
      </w:r>
    </w:p>
    <w:p w:rsidR="00694FB6" w:rsidRPr="00577EDE" w:rsidRDefault="00694FB6" w:rsidP="00934F3C">
      <w:pPr>
        <w:spacing w:line="360" w:lineRule="auto"/>
        <w:jc w:val="both"/>
        <w:rPr>
          <w:sz w:val="22"/>
          <w:szCs w:val="22"/>
        </w:rPr>
      </w:pPr>
    </w:p>
    <w:p w:rsidR="00694FB6" w:rsidRPr="00276F27" w:rsidRDefault="00694FB6" w:rsidP="00694FB6">
      <w:pPr>
        <w:numPr>
          <w:ilvl w:val="0"/>
          <w:numId w:val="20"/>
        </w:numPr>
        <w:spacing w:line="360" w:lineRule="auto"/>
        <w:ind w:left="284" w:hanging="284"/>
        <w:jc w:val="both"/>
        <w:rPr>
          <w:b/>
          <w:color w:val="FF0000"/>
          <w:sz w:val="22"/>
          <w:szCs w:val="22"/>
        </w:rPr>
      </w:pPr>
      <w:r w:rsidRPr="00276F27">
        <w:rPr>
          <w:b/>
          <w:color w:val="FF0000"/>
          <w:sz w:val="22"/>
          <w:szCs w:val="22"/>
        </w:rPr>
        <w:t>KAYIT İÇİN GEREKLİ BELGELER</w:t>
      </w:r>
      <w:r w:rsidR="00276F27">
        <w:rPr>
          <w:b/>
          <w:color w:val="FF0000"/>
          <w:sz w:val="22"/>
          <w:szCs w:val="22"/>
        </w:rPr>
        <w:t xml:space="preserve"> </w:t>
      </w:r>
      <w:r w:rsidRPr="00276F27">
        <w:rPr>
          <w:b/>
          <w:color w:val="FF0000"/>
          <w:sz w:val="22"/>
          <w:szCs w:val="22"/>
        </w:rPr>
        <w:t xml:space="preserve">: </w:t>
      </w:r>
    </w:p>
    <w:p w:rsidR="00694FB6" w:rsidRPr="00490DF8" w:rsidRDefault="00694FB6" w:rsidP="009877A6">
      <w:pPr>
        <w:numPr>
          <w:ilvl w:val="1"/>
          <w:numId w:val="26"/>
        </w:numPr>
        <w:ind w:left="357" w:hanging="357"/>
        <w:jc w:val="both"/>
        <w:rPr>
          <w:color w:val="000000"/>
          <w:sz w:val="22"/>
          <w:szCs w:val="22"/>
        </w:rPr>
      </w:pPr>
      <w:r w:rsidRPr="00490DF8">
        <w:rPr>
          <w:b/>
          <w:color w:val="000000"/>
          <w:sz w:val="22"/>
          <w:szCs w:val="22"/>
        </w:rPr>
        <w:t>Lise Diplomasının</w:t>
      </w:r>
      <w:r w:rsidR="00276F27">
        <w:rPr>
          <w:b/>
          <w:color w:val="000000"/>
          <w:sz w:val="22"/>
          <w:szCs w:val="22"/>
        </w:rPr>
        <w:t>,</w:t>
      </w:r>
      <w:r w:rsidRPr="00490DF8">
        <w:rPr>
          <w:b/>
          <w:color w:val="000000"/>
          <w:sz w:val="22"/>
          <w:szCs w:val="22"/>
        </w:rPr>
        <w:t xml:space="preserve"> </w:t>
      </w:r>
      <w:r w:rsidRPr="00490DF8">
        <w:rPr>
          <w:color w:val="000000"/>
          <w:sz w:val="22"/>
          <w:szCs w:val="22"/>
        </w:rPr>
        <w:t>aslı ile noter ya da Türk Dış Temsilciliklerinden onaylı Türkçe tercümesi,</w:t>
      </w:r>
    </w:p>
    <w:p w:rsidR="00694FB6" w:rsidRPr="00490DF8" w:rsidRDefault="00694FB6" w:rsidP="009877A6">
      <w:pPr>
        <w:numPr>
          <w:ilvl w:val="1"/>
          <w:numId w:val="26"/>
        </w:numPr>
        <w:ind w:left="357" w:hanging="357"/>
        <w:jc w:val="both"/>
        <w:rPr>
          <w:color w:val="000000"/>
          <w:sz w:val="22"/>
          <w:szCs w:val="22"/>
        </w:rPr>
      </w:pPr>
      <w:r w:rsidRPr="00490DF8">
        <w:rPr>
          <w:b/>
          <w:bCs/>
          <w:color w:val="000000"/>
          <w:sz w:val="22"/>
          <w:szCs w:val="22"/>
        </w:rPr>
        <w:t>Diploma Denklik Belgesi</w:t>
      </w:r>
      <w:r w:rsidR="00276F27">
        <w:rPr>
          <w:b/>
          <w:bCs/>
          <w:color w:val="000000"/>
          <w:sz w:val="22"/>
          <w:szCs w:val="22"/>
        </w:rPr>
        <w:t>,</w:t>
      </w:r>
      <w:r w:rsidRPr="00490DF8">
        <w:rPr>
          <w:b/>
          <w:bCs/>
          <w:color w:val="000000"/>
          <w:sz w:val="22"/>
          <w:szCs w:val="22"/>
        </w:rPr>
        <w:t xml:space="preserve"> </w:t>
      </w:r>
      <w:r w:rsidRPr="00490DF8">
        <w:rPr>
          <w:bCs/>
          <w:color w:val="000000"/>
          <w:sz w:val="22"/>
          <w:szCs w:val="22"/>
        </w:rPr>
        <w:t>(</w:t>
      </w:r>
      <w:r w:rsidRPr="00490DF8">
        <w:rPr>
          <w:color w:val="000000"/>
          <w:sz w:val="22"/>
          <w:szCs w:val="22"/>
        </w:rPr>
        <w:t>İl Milli Eğitim Müdürlükleri veya ülkelerindeki Türk Dış Temsilciliklerinden alınır.)</w:t>
      </w:r>
    </w:p>
    <w:p w:rsidR="00694FB6" w:rsidRPr="00490DF8" w:rsidRDefault="00694FB6" w:rsidP="009877A6">
      <w:pPr>
        <w:numPr>
          <w:ilvl w:val="1"/>
          <w:numId w:val="26"/>
        </w:numPr>
        <w:ind w:left="357" w:hanging="357"/>
        <w:jc w:val="both"/>
        <w:rPr>
          <w:color w:val="000000"/>
          <w:sz w:val="22"/>
          <w:szCs w:val="22"/>
        </w:rPr>
      </w:pPr>
      <w:r w:rsidRPr="00490DF8">
        <w:rPr>
          <w:b/>
          <w:bCs/>
          <w:color w:val="000000"/>
          <w:sz w:val="22"/>
          <w:szCs w:val="22"/>
        </w:rPr>
        <w:t>Not Durumu Belgesi  (</w:t>
      </w:r>
      <w:r w:rsidRPr="00490DF8">
        <w:rPr>
          <w:bCs/>
          <w:color w:val="000000"/>
          <w:sz w:val="22"/>
          <w:szCs w:val="22"/>
        </w:rPr>
        <w:t>transkript</w:t>
      </w:r>
      <w:r w:rsidRPr="00490DF8">
        <w:rPr>
          <w:b/>
          <w:bCs/>
          <w:color w:val="000000"/>
          <w:sz w:val="22"/>
          <w:szCs w:val="22"/>
        </w:rPr>
        <w:t xml:space="preserve">) </w:t>
      </w:r>
      <w:r w:rsidRPr="00490DF8">
        <w:rPr>
          <w:color w:val="000000"/>
          <w:sz w:val="22"/>
          <w:szCs w:val="22"/>
        </w:rPr>
        <w:t>aslı ile noter ya da Türk Dış Temsilciliklerinden onaylı Türkçe tercümesi, (Ortaöğrenim not ortalamasını gösteren belge</w:t>
      </w:r>
      <w:r w:rsidRPr="00490DF8">
        <w:rPr>
          <w:b/>
          <w:color w:val="000000"/>
          <w:sz w:val="22"/>
          <w:szCs w:val="22"/>
        </w:rPr>
        <w:t>)</w:t>
      </w:r>
    </w:p>
    <w:p w:rsidR="00694FB6" w:rsidRPr="00490DF8" w:rsidRDefault="00276F27" w:rsidP="009877A6">
      <w:pPr>
        <w:numPr>
          <w:ilvl w:val="1"/>
          <w:numId w:val="26"/>
        </w:numPr>
        <w:ind w:left="357" w:hanging="357"/>
        <w:jc w:val="both"/>
        <w:rPr>
          <w:color w:val="000000"/>
          <w:sz w:val="22"/>
          <w:szCs w:val="22"/>
        </w:rPr>
      </w:pPr>
      <w:r>
        <w:rPr>
          <w:b/>
          <w:bCs/>
          <w:color w:val="000000"/>
          <w:sz w:val="22"/>
          <w:szCs w:val="22"/>
        </w:rPr>
        <w:t>Sınav Sonuç Belgesinin A</w:t>
      </w:r>
      <w:r w:rsidR="00694FB6" w:rsidRPr="00490DF8">
        <w:rPr>
          <w:b/>
          <w:bCs/>
          <w:color w:val="000000"/>
          <w:sz w:val="22"/>
          <w:szCs w:val="22"/>
        </w:rPr>
        <w:t>slı, (</w:t>
      </w:r>
      <w:r w:rsidR="00694FB6" w:rsidRPr="00490DF8">
        <w:rPr>
          <w:bCs/>
          <w:color w:val="000000"/>
          <w:sz w:val="22"/>
          <w:szCs w:val="22"/>
        </w:rPr>
        <w:t>BAÜYÖS ve belirtilen diğer sınav sonuçları)</w:t>
      </w:r>
      <w:r w:rsidR="00694FB6" w:rsidRPr="00490DF8">
        <w:rPr>
          <w:b/>
          <w:bCs/>
          <w:color w:val="000000"/>
          <w:sz w:val="22"/>
          <w:szCs w:val="22"/>
        </w:rPr>
        <w:t xml:space="preserve"> </w:t>
      </w:r>
    </w:p>
    <w:p w:rsidR="00694FB6" w:rsidRPr="00490DF8" w:rsidRDefault="00694FB6" w:rsidP="009877A6">
      <w:pPr>
        <w:numPr>
          <w:ilvl w:val="1"/>
          <w:numId w:val="26"/>
        </w:numPr>
        <w:ind w:left="357" w:hanging="357"/>
        <w:jc w:val="both"/>
        <w:rPr>
          <w:color w:val="000000"/>
          <w:sz w:val="22"/>
          <w:szCs w:val="22"/>
        </w:rPr>
      </w:pPr>
      <w:r w:rsidRPr="00490DF8">
        <w:rPr>
          <w:b/>
          <w:color w:val="000000"/>
          <w:sz w:val="22"/>
          <w:szCs w:val="22"/>
        </w:rPr>
        <w:t xml:space="preserve">Türkçe Yeterlik Belgesi, </w:t>
      </w:r>
      <w:r w:rsidRPr="00490DF8">
        <w:rPr>
          <w:color w:val="000000"/>
          <w:sz w:val="22"/>
          <w:szCs w:val="22"/>
        </w:rPr>
        <w:t>(Bu belgeyi ibraz edemeyen adaylar Üniversitemiz tarafından yapılacak Türkçe Yeterlilik Sınavına girebilirler.)</w:t>
      </w:r>
    </w:p>
    <w:p w:rsidR="00694FB6" w:rsidRPr="00490DF8" w:rsidRDefault="00276F27" w:rsidP="009877A6">
      <w:pPr>
        <w:numPr>
          <w:ilvl w:val="1"/>
          <w:numId w:val="26"/>
        </w:numPr>
        <w:ind w:left="357" w:hanging="357"/>
        <w:jc w:val="both"/>
        <w:rPr>
          <w:color w:val="000000"/>
          <w:sz w:val="22"/>
          <w:szCs w:val="22"/>
        </w:rPr>
      </w:pPr>
      <w:r>
        <w:rPr>
          <w:b/>
          <w:color w:val="000000"/>
          <w:sz w:val="22"/>
          <w:szCs w:val="22"/>
        </w:rPr>
        <w:t xml:space="preserve"> Vesikalık F</w:t>
      </w:r>
      <w:r w:rsidR="00694FB6" w:rsidRPr="00490DF8">
        <w:rPr>
          <w:b/>
          <w:color w:val="000000"/>
          <w:sz w:val="22"/>
          <w:szCs w:val="22"/>
        </w:rPr>
        <w:t>otoğraf</w:t>
      </w:r>
      <w:r>
        <w:rPr>
          <w:b/>
          <w:color w:val="000000"/>
          <w:sz w:val="22"/>
          <w:szCs w:val="22"/>
        </w:rPr>
        <w:t>,</w:t>
      </w:r>
      <w:r w:rsidR="00694FB6" w:rsidRPr="00490DF8">
        <w:rPr>
          <w:b/>
          <w:color w:val="000000"/>
          <w:sz w:val="22"/>
          <w:szCs w:val="22"/>
        </w:rPr>
        <w:t xml:space="preserve"> </w:t>
      </w:r>
      <w:r w:rsidR="00694FB6" w:rsidRPr="00490DF8">
        <w:rPr>
          <w:color w:val="000000"/>
          <w:sz w:val="22"/>
          <w:szCs w:val="22"/>
        </w:rPr>
        <w:t>(6 adet)</w:t>
      </w:r>
    </w:p>
    <w:p w:rsidR="00694FB6" w:rsidRPr="00490DF8" w:rsidRDefault="00276F27" w:rsidP="009877A6">
      <w:pPr>
        <w:numPr>
          <w:ilvl w:val="1"/>
          <w:numId w:val="26"/>
        </w:numPr>
        <w:ind w:left="357" w:hanging="357"/>
        <w:jc w:val="both"/>
        <w:rPr>
          <w:color w:val="000000"/>
          <w:sz w:val="22"/>
          <w:szCs w:val="22"/>
        </w:rPr>
      </w:pPr>
      <w:r>
        <w:rPr>
          <w:b/>
          <w:color w:val="000000"/>
          <w:sz w:val="22"/>
          <w:szCs w:val="22"/>
        </w:rPr>
        <w:t>Pasaportun Onaylı F</w:t>
      </w:r>
      <w:r w:rsidR="00694FB6" w:rsidRPr="00490DF8">
        <w:rPr>
          <w:b/>
          <w:color w:val="000000"/>
          <w:sz w:val="22"/>
          <w:szCs w:val="22"/>
        </w:rPr>
        <w:t>otokopisi</w:t>
      </w:r>
      <w:r w:rsidR="00694FB6" w:rsidRPr="00490DF8">
        <w:rPr>
          <w:color w:val="000000"/>
          <w:sz w:val="22"/>
          <w:szCs w:val="22"/>
        </w:rPr>
        <w:t xml:space="preserve"> ile pasaportun Türkçeye çevrili noter ya da Türk Dış Temsilciliklerinden onaylı örneği,</w:t>
      </w:r>
    </w:p>
    <w:p w:rsidR="00694FB6" w:rsidRPr="00490DF8" w:rsidRDefault="00694FB6" w:rsidP="009877A6">
      <w:pPr>
        <w:numPr>
          <w:ilvl w:val="1"/>
          <w:numId w:val="26"/>
        </w:numPr>
        <w:ind w:left="357" w:hanging="357"/>
        <w:jc w:val="both"/>
        <w:rPr>
          <w:color w:val="000000"/>
          <w:sz w:val="22"/>
          <w:szCs w:val="22"/>
        </w:rPr>
      </w:pPr>
      <w:r w:rsidRPr="00490DF8">
        <w:rPr>
          <w:b/>
          <w:color w:val="000000"/>
          <w:sz w:val="22"/>
          <w:szCs w:val="22"/>
        </w:rPr>
        <w:t>Öğrenim Vizesi:</w:t>
      </w:r>
      <w:r w:rsidRPr="00490DF8">
        <w:rPr>
          <w:color w:val="000000"/>
          <w:sz w:val="22"/>
          <w:szCs w:val="22"/>
        </w:rPr>
        <w:t xml:space="preserve"> Adaylar kabul mektubu ile birlikte ülkelerindeki Türk Dış Temsilciliklerinden, Türkiye’de bulunanlar ise öğrenim vizesi yerine İl Emniyet Müdürlüklerinden ikamet tezkeresi alabilirler.  (Yurtdışında bulunan adaylardan öğrenim vizesi olmayan adayların kayıtları yapılmaz.)</w:t>
      </w:r>
    </w:p>
    <w:p w:rsidR="009877A6" w:rsidRDefault="00694FB6" w:rsidP="009877A6">
      <w:pPr>
        <w:numPr>
          <w:ilvl w:val="1"/>
          <w:numId w:val="26"/>
        </w:numPr>
        <w:ind w:left="357" w:hanging="357"/>
        <w:jc w:val="both"/>
        <w:rPr>
          <w:color w:val="000000"/>
          <w:sz w:val="22"/>
          <w:szCs w:val="22"/>
        </w:rPr>
      </w:pPr>
      <w:r w:rsidRPr="00490DF8">
        <w:rPr>
          <w:b/>
          <w:bCs/>
          <w:color w:val="000000"/>
          <w:sz w:val="22"/>
          <w:szCs w:val="22"/>
        </w:rPr>
        <w:t xml:space="preserve">Öğrenim amaçlı alınmış İkamet tezkeresinin onaylı örneği, </w:t>
      </w:r>
      <w:r w:rsidRPr="00490DF8">
        <w:rPr>
          <w:bCs/>
          <w:color w:val="000000"/>
          <w:sz w:val="22"/>
          <w:szCs w:val="22"/>
        </w:rPr>
        <w:t>(kayıt tarihinden itibaren bir ay içinde kayıtlı olduğu okulun öğrenci işleri bürosuna teslim edilmesi gerekir.)</w:t>
      </w:r>
    </w:p>
    <w:p w:rsidR="00694FB6" w:rsidRPr="009877A6" w:rsidRDefault="009877A6" w:rsidP="009877A6">
      <w:pPr>
        <w:numPr>
          <w:ilvl w:val="1"/>
          <w:numId w:val="26"/>
        </w:numPr>
        <w:tabs>
          <w:tab w:val="left" w:pos="426"/>
        </w:tabs>
        <w:ind w:left="357" w:hanging="357"/>
        <w:jc w:val="both"/>
        <w:rPr>
          <w:color w:val="000000"/>
          <w:sz w:val="22"/>
          <w:szCs w:val="22"/>
        </w:rPr>
      </w:pPr>
      <w:r>
        <w:rPr>
          <w:bCs/>
          <w:sz w:val="22"/>
          <w:szCs w:val="22"/>
        </w:rPr>
        <w:t xml:space="preserve"> </w:t>
      </w:r>
      <w:r w:rsidR="00694FB6" w:rsidRPr="009877A6">
        <w:rPr>
          <w:bCs/>
          <w:sz w:val="22"/>
          <w:szCs w:val="22"/>
        </w:rPr>
        <w:t>Ü</w:t>
      </w:r>
      <w:r w:rsidR="00694FB6" w:rsidRPr="009877A6">
        <w:rPr>
          <w:sz w:val="22"/>
          <w:szCs w:val="22"/>
        </w:rPr>
        <w:t xml:space="preserve">lkemizdeki öğrenim sürelerince giderlerini karşılayabilecek maddi yeterlilikte olduklarına yönelik yazılı beyanı, </w:t>
      </w:r>
    </w:p>
    <w:p w:rsidR="00694FB6" w:rsidRPr="00490DF8" w:rsidRDefault="009877A6" w:rsidP="009877A6">
      <w:pPr>
        <w:numPr>
          <w:ilvl w:val="1"/>
          <w:numId w:val="26"/>
        </w:numPr>
        <w:tabs>
          <w:tab w:val="left" w:pos="426"/>
        </w:tabs>
        <w:ind w:left="357" w:hanging="357"/>
        <w:jc w:val="both"/>
        <w:rPr>
          <w:color w:val="000000"/>
          <w:sz w:val="22"/>
          <w:szCs w:val="22"/>
        </w:rPr>
      </w:pPr>
      <w:r>
        <w:rPr>
          <w:color w:val="000000"/>
          <w:sz w:val="22"/>
          <w:szCs w:val="22"/>
        </w:rPr>
        <w:t xml:space="preserve"> </w:t>
      </w:r>
      <w:r w:rsidR="00694FB6" w:rsidRPr="00490DF8">
        <w:rPr>
          <w:color w:val="000000"/>
          <w:sz w:val="22"/>
          <w:szCs w:val="22"/>
        </w:rPr>
        <w:t xml:space="preserve">Katkı payı ücretinin yatırıldığını gösteren banka dekontu </w:t>
      </w:r>
    </w:p>
    <w:p w:rsidR="00694FB6" w:rsidRDefault="00694FB6" w:rsidP="00694FB6">
      <w:pPr>
        <w:tabs>
          <w:tab w:val="left" w:pos="180"/>
          <w:tab w:val="left" w:pos="360"/>
          <w:tab w:val="left" w:pos="540"/>
        </w:tabs>
        <w:spacing w:line="360" w:lineRule="auto"/>
        <w:ind w:firstLine="705"/>
        <w:jc w:val="both"/>
        <w:rPr>
          <w:color w:val="000000"/>
          <w:sz w:val="12"/>
          <w:szCs w:val="12"/>
        </w:rPr>
      </w:pPr>
    </w:p>
    <w:p w:rsidR="00694FB6" w:rsidRDefault="00694FB6" w:rsidP="00694FB6">
      <w:pPr>
        <w:pStyle w:val="a3"/>
        <w:spacing w:before="0" w:beforeAutospacing="0" w:after="0" w:afterAutospacing="0" w:line="360" w:lineRule="auto"/>
        <w:jc w:val="both"/>
        <w:rPr>
          <w:b/>
          <w:i/>
          <w:color w:val="000000"/>
        </w:rPr>
      </w:pPr>
    </w:p>
    <w:p w:rsidR="00694FB6" w:rsidRPr="00490DF8" w:rsidRDefault="00694FB6" w:rsidP="00694FB6">
      <w:pPr>
        <w:pStyle w:val="a3"/>
        <w:spacing w:before="0" w:beforeAutospacing="0" w:after="0" w:afterAutospacing="0" w:line="360" w:lineRule="auto"/>
        <w:jc w:val="both"/>
        <w:rPr>
          <w:b/>
          <w:i/>
          <w:color w:val="000000"/>
          <w:sz w:val="22"/>
          <w:szCs w:val="22"/>
        </w:rPr>
      </w:pPr>
      <w:r w:rsidRPr="00490DF8">
        <w:rPr>
          <w:b/>
          <w:i/>
          <w:color w:val="000000"/>
          <w:sz w:val="22"/>
          <w:szCs w:val="22"/>
        </w:rPr>
        <w:t xml:space="preserve">Kayıtlar belirlenen tarihlerde ilgili birimlerin Öğrenci İşleri Bürosunda yapılacaktır. </w:t>
      </w:r>
    </w:p>
    <w:p w:rsidR="00577EDE" w:rsidRDefault="00577EDE" w:rsidP="00AE2D6F">
      <w:pPr>
        <w:jc w:val="both"/>
      </w:pPr>
    </w:p>
    <w:p w:rsidR="00AE2D6F" w:rsidRPr="003A494A" w:rsidRDefault="00AE2D6F" w:rsidP="00AE2D6F">
      <w:pPr>
        <w:jc w:val="both"/>
        <w:rPr>
          <w:sz w:val="22"/>
          <w:szCs w:val="22"/>
        </w:rPr>
      </w:pPr>
    </w:p>
    <w:p w:rsidR="00EE187E" w:rsidRPr="00276F27" w:rsidRDefault="00FF3B38" w:rsidP="009877A6">
      <w:pPr>
        <w:numPr>
          <w:ilvl w:val="0"/>
          <w:numId w:val="20"/>
        </w:numPr>
        <w:ind w:left="284" w:hanging="284"/>
        <w:jc w:val="both"/>
        <w:rPr>
          <w:b/>
          <w:color w:val="FF0000"/>
          <w:sz w:val="22"/>
          <w:szCs w:val="22"/>
        </w:rPr>
      </w:pPr>
      <w:r w:rsidRPr="00276F27">
        <w:rPr>
          <w:b/>
          <w:color w:val="FF0000"/>
          <w:sz w:val="22"/>
          <w:szCs w:val="22"/>
        </w:rPr>
        <w:t>BAÜ</w:t>
      </w:r>
      <w:r w:rsidR="00EE187E" w:rsidRPr="00276F27">
        <w:rPr>
          <w:b/>
          <w:color w:val="FF0000"/>
          <w:sz w:val="22"/>
          <w:szCs w:val="22"/>
        </w:rPr>
        <w:t xml:space="preserve">YÖS SINAVINA </w:t>
      </w:r>
      <w:r w:rsidR="00490DF8" w:rsidRPr="00276F27">
        <w:rPr>
          <w:b/>
          <w:color w:val="FF0000"/>
          <w:sz w:val="22"/>
          <w:szCs w:val="22"/>
        </w:rPr>
        <w:t xml:space="preserve">EŞDEĞER ULUSLARARASI SINAVLARIN </w:t>
      </w:r>
      <w:r w:rsidR="00694FB6" w:rsidRPr="00276F27">
        <w:rPr>
          <w:b/>
          <w:color w:val="FF0000"/>
          <w:sz w:val="22"/>
          <w:szCs w:val="22"/>
        </w:rPr>
        <w:t xml:space="preserve">PUANLARI VE </w:t>
      </w:r>
      <w:r w:rsidR="00276F27">
        <w:rPr>
          <w:b/>
          <w:color w:val="FF0000"/>
          <w:sz w:val="22"/>
          <w:szCs w:val="22"/>
        </w:rPr>
        <w:t xml:space="preserve">DÖNÜŞÜM </w:t>
      </w:r>
      <w:r w:rsidR="00EE187E" w:rsidRPr="00276F27">
        <w:rPr>
          <w:b/>
          <w:color w:val="FF0000"/>
          <w:sz w:val="22"/>
          <w:szCs w:val="22"/>
        </w:rPr>
        <w:t>TABLOSU</w:t>
      </w:r>
      <w:r w:rsidR="00276F27">
        <w:rPr>
          <w:b/>
          <w:color w:val="FF0000"/>
          <w:sz w:val="22"/>
          <w:szCs w:val="22"/>
        </w:rPr>
        <w:t xml:space="preserve"> :</w:t>
      </w:r>
    </w:p>
    <w:p w:rsidR="009877A6" w:rsidRPr="00490DF8" w:rsidRDefault="009877A6" w:rsidP="009877A6">
      <w:pPr>
        <w:ind w:left="284"/>
        <w:jc w:val="both"/>
        <w:rPr>
          <w:b/>
          <w:sz w:val="22"/>
          <w:szCs w:val="22"/>
        </w:rPr>
      </w:pPr>
    </w:p>
    <w:tbl>
      <w:tblPr>
        <w:tblW w:w="4884" w:type="pct"/>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16"/>
        <w:gridCol w:w="5115"/>
        <w:gridCol w:w="1983"/>
        <w:gridCol w:w="1559"/>
      </w:tblGrid>
      <w:tr w:rsidR="00494211" w:rsidRPr="00072C68" w:rsidTr="007E338F">
        <w:trPr>
          <w:trHeight w:val="717"/>
        </w:trPr>
        <w:tc>
          <w:tcPr>
            <w:tcW w:w="3048" w:type="pct"/>
            <w:gridSpan w:val="2"/>
            <w:tcBorders>
              <w:top w:val="single" w:sz="12" w:space="0" w:color="000000"/>
              <w:bottom w:val="single" w:sz="12" w:space="0" w:color="000000"/>
              <w:right w:val="single" w:sz="12" w:space="0" w:color="000000"/>
            </w:tcBorders>
          </w:tcPr>
          <w:p w:rsidR="00DE5C5B" w:rsidRPr="00490DF8" w:rsidRDefault="00DE5C5B" w:rsidP="009877A6">
            <w:pPr>
              <w:jc w:val="center"/>
              <w:rPr>
                <w:b/>
                <w:sz w:val="20"/>
                <w:szCs w:val="20"/>
              </w:rPr>
            </w:pPr>
          </w:p>
          <w:p w:rsidR="00494211" w:rsidRPr="00490DF8" w:rsidRDefault="00494211" w:rsidP="009877A6">
            <w:pPr>
              <w:jc w:val="center"/>
              <w:rPr>
                <w:b/>
                <w:sz w:val="20"/>
                <w:szCs w:val="20"/>
              </w:rPr>
            </w:pPr>
            <w:r w:rsidRPr="00490DF8">
              <w:rPr>
                <w:b/>
                <w:sz w:val="20"/>
                <w:szCs w:val="20"/>
              </w:rPr>
              <w:t>SINA</w:t>
            </w:r>
            <w:r w:rsidR="00DE5C5B" w:rsidRPr="00490DF8">
              <w:rPr>
                <w:b/>
                <w:sz w:val="20"/>
                <w:szCs w:val="20"/>
              </w:rPr>
              <w:t>VIN ADI</w:t>
            </w:r>
          </w:p>
        </w:tc>
        <w:tc>
          <w:tcPr>
            <w:tcW w:w="1093" w:type="pct"/>
            <w:tcBorders>
              <w:top w:val="single" w:sz="12" w:space="0" w:color="000000"/>
              <w:left w:val="single" w:sz="12" w:space="0" w:color="000000"/>
              <w:bottom w:val="single" w:sz="12" w:space="0" w:color="000000"/>
              <w:right w:val="single" w:sz="12" w:space="0" w:color="000000"/>
            </w:tcBorders>
          </w:tcPr>
          <w:p w:rsidR="00494211" w:rsidRPr="00490DF8" w:rsidRDefault="00494211" w:rsidP="009877A6">
            <w:pPr>
              <w:jc w:val="center"/>
              <w:rPr>
                <w:b/>
                <w:sz w:val="20"/>
                <w:szCs w:val="20"/>
              </w:rPr>
            </w:pPr>
            <w:r w:rsidRPr="00490DF8">
              <w:rPr>
                <w:b/>
                <w:sz w:val="20"/>
                <w:szCs w:val="20"/>
              </w:rPr>
              <w:t>KABUL EDİLEN EN DÜŞÜK PUAN</w:t>
            </w:r>
          </w:p>
        </w:tc>
        <w:tc>
          <w:tcPr>
            <w:tcW w:w="859" w:type="pct"/>
            <w:tcBorders>
              <w:top w:val="single" w:sz="12" w:space="0" w:color="000000"/>
              <w:left w:val="single" w:sz="12" w:space="0" w:color="000000"/>
              <w:bottom w:val="single" w:sz="12" w:space="0" w:color="000000"/>
            </w:tcBorders>
          </w:tcPr>
          <w:p w:rsidR="00494211" w:rsidRPr="00490DF8" w:rsidRDefault="00494211" w:rsidP="009877A6">
            <w:pPr>
              <w:jc w:val="center"/>
              <w:rPr>
                <w:b/>
                <w:sz w:val="20"/>
                <w:szCs w:val="20"/>
              </w:rPr>
            </w:pPr>
            <w:r w:rsidRPr="00490DF8">
              <w:rPr>
                <w:b/>
                <w:sz w:val="20"/>
                <w:szCs w:val="20"/>
              </w:rPr>
              <w:t>EN YÜKSEK PUAN</w:t>
            </w:r>
          </w:p>
        </w:tc>
      </w:tr>
      <w:tr w:rsidR="00494211" w:rsidRPr="00903966" w:rsidTr="007E338F">
        <w:trPr>
          <w:trHeight w:val="297"/>
        </w:trPr>
        <w:tc>
          <w:tcPr>
            <w:tcW w:w="229" w:type="pct"/>
            <w:tcBorders>
              <w:top w:val="single" w:sz="12" w:space="0" w:color="000000"/>
              <w:right w:val="single" w:sz="12" w:space="0" w:color="000000"/>
            </w:tcBorders>
            <w:vAlign w:val="center"/>
          </w:tcPr>
          <w:p w:rsidR="00494211" w:rsidRPr="00490DF8" w:rsidRDefault="00D04113" w:rsidP="009877A6">
            <w:pPr>
              <w:rPr>
                <w:sz w:val="20"/>
                <w:szCs w:val="20"/>
              </w:rPr>
            </w:pPr>
            <w:r w:rsidRPr="00490DF8">
              <w:rPr>
                <w:sz w:val="20"/>
                <w:szCs w:val="20"/>
              </w:rPr>
              <w:t>1</w:t>
            </w:r>
          </w:p>
        </w:tc>
        <w:tc>
          <w:tcPr>
            <w:tcW w:w="2819" w:type="pct"/>
            <w:tcBorders>
              <w:top w:val="single" w:sz="12" w:space="0" w:color="000000"/>
              <w:left w:val="single" w:sz="12" w:space="0" w:color="000000"/>
              <w:right w:val="single" w:sz="12" w:space="0" w:color="000000"/>
            </w:tcBorders>
            <w:vAlign w:val="center"/>
          </w:tcPr>
          <w:p w:rsidR="00494211" w:rsidRPr="00D338F9" w:rsidRDefault="00D04113" w:rsidP="009877A6">
            <w:pPr>
              <w:rPr>
                <w:sz w:val="20"/>
                <w:szCs w:val="20"/>
              </w:rPr>
            </w:pPr>
            <w:r w:rsidRPr="00D338F9">
              <w:rPr>
                <w:sz w:val="20"/>
                <w:szCs w:val="20"/>
              </w:rPr>
              <w:t xml:space="preserve">BAÜYÖS </w:t>
            </w:r>
          </w:p>
        </w:tc>
        <w:tc>
          <w:tcPr>
            <w:tcW w:w="1093" w:type="pct"/>
            <w:tcBorders>
              <w:top w:val="single" w:sz="12" w:space="0" w:color="000000"/>
              <w:left w:val="single" w:sz="12" w:space="0" w:color="000000"/>
              <w:right w:val="single" w:sz="12" w:space="0" w:color="000000"/>
            </w:tcBorders>
            <w:vAlign w:val="center"/>
          </w:tcPr>
          <w:p w:rsidR="00494211" w:rsidRPr="00D338F9" w:rsidRDefault="00D04113" w:rsidP="009877A6">
            <w:pPr>
              <w:jc w:val="center"/>
              <w:rPr>
                <w:sz w:val="20"/>
                <w:szCs w:val="20"/>
              </w:rPr>
            </w:pPr>
            <w:r w:rsidRPr="00D338F9">
              <w:rPr>
                <w:sz w:val="20"/>
                <w:szCs w:val="20"/>
              </w:rPr>
              <w:t>40</w:t>
            </w:r>
          </w:p>
        </w:tc>
        <w:tc>
          <w:tcPr>
            <w:tcW w:w="859" w:type="pct"/>
            <w:tcBorders>
              <w:top w:val="single" w:sz="12" w:space="0" w:color="000000"/>
              <w:left w:val="single" w:sz="12" w:space="0" w:color="000000"/>
            </w:tcBorders>
            <w:vAlign w:val="center"/>
          </w:tcPr>
          <w:p w:rsidR="00494211" w:rsidRPr="00D338F9" w:rsidRDefault="00B8208B" w:rsidP="009877A6">
            <w:pPr>
              <w:jc w:val="center"/>
              <w:rPr>
                <w:sz w:val="20"/>
                <w:szCs w:val="20"/>
              </w:rPr>
            </w:pPr>
            <w:r w:rsidRPr="00D338F9">
              <w:rPr>
                <w:sz w:val="20"/>
                <w:szCs w:val="20"/>
              </w:rPr>
              <w:t>80</w:t>
            </w:r>
          </w:p>
        </w:tc>
      </w:tr>
      <w:tr w:rsidR="00B8208B" w:rsidRPr="00072C68" w:rsidTr="007E338F">
        <w:tc>
          <w:tcPr>
            <w:tcW w:w="229" w:type="pct"/>
            <w:tcBorders>
              <w:right w:val="single" w:sz="12" w:space="0" w:color="000000"/>
            </w:tcBorders>
            <w:vAlign w:val="center"/>
          </w:tcPr>
          <w:p w:rsidR="00B8208B" w:rsidRPr="00490DF8" w:rsidRDefault="00B8208B" w:rsidP="009877A6">
            <w:pPr>
              <w:rPr>
                <w:sz w:val="20"/>
                <w:szCs w:val="20"/>
              </w:rPr>
            </w:pPr>
            <w:r w:rsidRPr="00490DF8">
              <w:rPr>
                <w:sz w:val="20"/>
                <w:szCs w:val="20"/>
              </w:rPr>
              <w:t>2</w:t>
            </w:r>
          </w:p>
        </w:tc>
        <w:tc>
          <w:tcPr>
            <w:tcW w:w="2819" w:type="pct"/>
            <w:tcBorders>
              <w:left w:val="single" w:sz="12" w:space="0" w:color="000000"/>
              <w:right w:val="single" w:sz="12" w:space="0" w:color="000000"/>
            </w:tcBorders>
            <w:vAlign w:val="center"/>
          </w:tcPr>
          <w:p w:rsidR="00B8208B" w:rsidRPr="00490DF8" w:rsidRDefault="00B8208B" w:rsidP="009877A6">
            <w:pPr>
              <w:rPr>
                <w:sz w:val="20"/>
                <w:szCs w:val="20"/>
              </w:rPr>
            </w:pPr>
            <w:r w:rsidRPr="00490DF8">
              <w:rPr>
                <w:sz w:val="20"/>
                <w:szCs w:val="20"/>
              </w:rPr>
              <w:t>YGS Önlisans Programları için</w:t>
            </w:r>
          </w:p>
          <w:p w:rsidR="00B8208B" w:rsidRPr="00490DF8" w:rsidRDefault="00B8208B" w:rsidP="009877A6">
            <w:pPr>
              <w:rPr>
                <w:sz w:val="20"/>
                <w:szCs w:val="20"/>
              </w:rPr>
            </w:pPr>
            <w:r w:rsidRPr="00490DF8">
              <w:rPr>
                <w:sz w:val="20"/>
                <w:szCs w:val="20"/>
              </w:rPr>
              <w:t xml:space="preserve">         Lisans programları için</w:t>
            </w:r>
          </w:p>
        </w:tc>
        <w:tc>
          <w:tcPr>
            <w:tcW w:w="1093" w:type="pct"/>
            <w:tcBorders>
              <w:left w:val="single" w:sz="12" w:space="0" w:color="000000"/>
              <w:right w:val="single" w:sz="12" w:space="0" w:color="000000"/>
            </w:tcBorders>
            <w:vAlign w:val="center"/>
          </w:tcPr>
          <w:p w:rsidR="00B8208B" w:rsidRPr="00490DF8" w:rsidRDefault="00B8208B" w:rsidP="009877A6">
            <w:pPr>
              <w:jc w:val="center"/>
              <w:rPr>
                <w:sz w:val="20"/>
                <w:szCs w:val="20"/>
              </w:rPr>
            </w:pPr>
            <w:r w:rsidRPr="00490DF8">
              <w:rPr>
                <w:sz w:val="20"/>
                <w:szCs w:val="20"/>
              </w:rPr>
              <w:t>160</w:t>
            </w:r>
          </w:p>
          <w:p w:rsidR="00B8208B" w:rsidRPr="00490DF8" w:rsidRDefault="00B8208B" w:rsidP="009877A6">
            <w:pPr>
              <w:jc w:val="center"/>
              <w:rPr>
                <w:sz w:val="20"/>
                <w:szCs w:val="20"/>
              </w:rPr>
            </w:pPr>
            <w:r w:rsidRPr="00490DF8">
              <w:rPr>
                <w:sz w:val="20"/>
                <w:szCs w:val="20"/>
              </w:rPr>
              <w:t>180</w:t>
            </w:r>
          </w:p>
        </w:tc>
        <w:tc>
          <w:tcPr>
            <w:tcW w:w="859" w:type="pct"/>
            <w:tcBorders>
              <w:left w:val="single" w:sz="12" w:space="0" w:color="000000"/>
            </w:tcBorders>
            <w:vAlign w:val="center"/>
          </w:tcPr>
          <w:p w:rsidR="00B8208B" w:rsidRPr="00490DF8" w:rsidRDefault="00B8208B" w:rsidP="009877A6">
            <w:pPr>
              <w:jc w:val="center"/>
              <w:rPr>
                <w:sz w:val="20"/>
                <w:szCs w:val="20"/>
              </w:rPr>
            </w:pPr>
            <w:r w:rsidRPr="00490DF8">
              <w:rPr>
                <w:sz w:val="20"/>
                <w:szCs w:val="20"/>
              </w:rPr>
              <w:t>500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3</w:t>
            </w:r>
          </w:p>
        </w:tc>
        <w:tc>
          <w:tcPr>
            <w:tcW w:w="2819" w:type="pct"/>
            <w:tcBorders>
              <w:left w:val="single" w:sz="12" w:space="0" w:color="000000"/>
              <w:right w:val="single" w:sz="12" w:space="0" w:color="000000"/>
            </w:tcBorders>
            <w:vAlign w:val="center"/>
          </w:tcPr>
          <w:p w:rsidR="00B8208B" w:rsidRPr="00490DF8" w:rsidRDefault="00B8208B" w:rsidP="009877A6">
            <w:pPr>
              <w:rPr>
                <w:sz w:val="20"/>
                <w:szCs w:val="20"/>
              </w:rPr>
            </w:pPr>
            <w:r w:rsidRPr="00490DF8">
              <w:rPr>
                <w:sz w:val="20"/>
                <w:szCs w:val="20"/>
              </w:rPr>
              <w:t>SAT I</w:t>
            </w:r>
          </w:p>
        </w:tc>
        <w:tc>
          <w:tcPr>
            <w:tcW w:w="1093" w:type="pct"/>
            <w:tcBorders>
              <w:left w:val="single" w:sz="12" w:space="0" w:color="000000"/>
              <w:right w:val="single" w:sz="12" w:space="0" w:color="000000"/>
            </w:tcBorders>
            <w:vAlign w:val="center"/>
          </w:tcPr>
          <w:p w:rsidR="00B8208B" w:rsidRPr="00490DF8" w:rsidRDefault="00B8208B" w:rsidP="009877A6">
            <w:pPr>
              <w:jc w:val="center"/>
              <w:rPr>
                <w:sz w:val="20"/>
                <w:szCs w:val="20"/>
              </w:rPr>
            </w:pPr>
            <w:r w:rsidRPr="00490DF8">
              <w:rPr>
                <w:sz w:val="20"/>
                <w:szCs w:val="20"/>
              </w:rPr>
              <w:t>1000</w:t>
            </w:r>
          </w:p>
        </w:tc>
        <w:tc>
          <w:tcPr>
            <w:tcW w:w="859" w:type="pct"/>
            <w:tcBorders>
              <w:left w:val="single" w:sz="12" w:space="0" w:color="000000"/>
            </w:tcBorders>
            <w:vAlign w:val="center"/>
          </w:tcPr>
          <w:p w:rsidR="00B8208B" w:rsidRPr="00490DF8" w:rsidRDefault="00B8208B" w:rsidP="009877A6">
            <w:pPr>
              <w:jc w:val="center"/>
              <w:rPr>
                <w:sz w:val="20"/>
                <w:szCs w:val="20"/>
              </w:rPr>
            </w:pPr>
            <w:r w:rsidRPr="00490DF8">
              <w:rPr>
                <w:sz w:val="20"/>
                <w:szCs w:val="20"/>
              </w:rPr>
              <w:t>1600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4</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GCE AL</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2</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5</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5</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ACT</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21</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36</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6</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IB</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28</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42</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7</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ABITUR</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4</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1</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8</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FRANSIZ BAKALORYASI DİPLOMASI</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12</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20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9</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TAWJİHİ (ÜRDÜN-FİLİSTİN)</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80</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100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10</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BACCALAUREAT LİBANAİS</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14</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20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11</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AL-SHAHADA-AL-THANAWİYYA-AL-AMMA</w:t>
            </w:r>
          </w:p>
          <w:p w:rsidR="00B8208B" w:rsidRPr="00490DF8" w:rsidRDefault="00B8208B" w:rsidP="009877A6">
            <w:pPr>
              <w:rPr>
                <w:sz w:val="20"/>
                <w:szCs w:val="20"/>
              </w:rPr>
            </w:pPr>
            <w:r w:rsidRPr="00490DF8">
              <w:rPr>
                <w:sz w:val="20"/>
                <w:szCs w:val="20"/>
              </w:rPr>
              <w:t>Fen Dalında</w:t>
            </w:r>
          </w:p>
          <w:p w:rsidR="00B8208B" w:rsidRPr="00490DF8" w:rsidRDefault="00B8208B" w:rsidP="009877A6">
            <w:pPr>
              <w:rPr>
                <w:sz w:val="20"/>
                <w:szCs w:val="20"/>
              </w:rPr>
            </w:pPr>
            <w:r w:rsidRPr="00490DF8">
              <w:rPr>
                <w:sz w:val="20"/>
                <w:szCs w:val="20"/>
              </w:rPr>
              <w:t>Sosyal Dalda</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p>
          <w:p w:rsidR="00B8208B" w:rsidRPr="00490DF8" w:rsidRDefault="00B8208B" w:rsidP="009877A6">
            <w:pPr>
              <w:jc w:val="center"/>
              <w:rPr>
                <w:sz w:val="20"/>
                <w:szCs w:val="20"/>
              </w:rPr>
            </w:pPr>
            <w:r w:rsidRPr="00490DF8">
              <w:rPr>
                <w:sz w:val="20"/>
                <w:szCs w:val="20"/>
              </w:rPr>
              <w:t>180</w:t>
            </w:r>
          </w:p>
          <w:p w:rsidR="00B8208B" w:rsidRPr="00490DF8" w:rsidRDefault="00B8208B" w:rsidP="009877A6">
            <w:pPr>
              <w:jc w:val="center"/>
              <w:rPr>
                <w:sz w:val="20"/>
                <w:szCs w:val="20"/>
              </w:rPr>
            </w:pPr>
            <w:r w:rsidRPr="00490DF8">
              <w:rPr>
                <w:sz w:val="20"/>
                <w:szCs w:val="20"/>
              </w:rPr>
              <w:t>170</w:t>
            </w:r>
          </w:p>
        </w:tc>
        <w:tc>
          <w:tcPr>
            <w:tcW w:w="859" w:type="pct"/>
            <w:tcBorders>
              <w:left w:val="single" w:sz="12" w:space="0" w:color="000000"/>
            </w:tcBorders>
          </w:tcPr>
          <w:p w:rsidR="00B8208B" w:rsidRPr="00490DF8" w:rsidRDefault="00B8208B" w:rsidP="009877A6">
            <w:pPr>
              <w:jc w:val="center"/>
              <w:rPr>
                <w:sz w:val="20"/>
                <w:szCs w:val="20"/>
              </w:rPr>
            </w:pPr>
          </w:p>
          <w:p w:rsidR="00B8208B" w:rsidRPr="00490DF8" w:rsidRDefault="00B8208B" w:rsidP="009877A6">
            <w:pPr>
              <w:jc w:val="center"/>
              <w:rPr>
                <w:sz w:val="20"/>
                <w:szCs w:val="20"/>
              </w:rPr>
            </w:pPr>
            <w:r w:rsidRPr="00490DF8">
              <w:rPr>
                <w:sz w:val="20"/>
                <w:szCs w:val="20"/>
              </w:rPr>
              <w:t>240</w:t>
            </w:r>
          </w:p>
          <w:p w:rsidR="00B8208B" w:rsidRPr="00490DF8" w:rsidRDefault="00B8208B" w:rsidP="009877A6">
            <w:pPr>
              <w:jc w:val="center"/>
              <w:rPr>
                <w:sz w:val="20"/>
                <w:szCs w:val="20"/>
              </w:rPr>
            </w:pP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12</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GAOKAO</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480</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750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13</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TQDK (AZERBAYCAN)</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250</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700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14</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 xml:space="preserve"> UAN veya UN (ENDONEZYA)</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60</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100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15</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KENYA CERTIFICATE OF SECONDARY EDUCATION</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45</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79</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16</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TCS</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40</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100</w:t>
            </w: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17</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WAEC</w:t>
            </w:r>
          </w:p>
        </w:tc>
        <w:tc>
          <w:tcPr>
            <w:tcW w:w="1093" w:type="pct"/>
            <w:tcBorders>
              <w:left w:val="single" w:sz="12" w:space="0" w:color="000000"/>
              <w:right w:val="single" w:sz="12" w:space="0" w:color="000000"/>
            </w:tcBorders>
          </w:tcPr>
          <w:p w:rsidR="00B8208B" w:rsidRPr="00490DF8" w:rsidRDefault="00B8208B" w:rsidP="009877A6">
            <w:pPr>
              <w:jc w:val="center"/>
              <w:rPr>
                <w:color w:val="FF0000"/>
                <w:sz w:val="20"/>
                <w:szCs w:val="20"/>
              </w:rPr>
            </w:pPr>
          </w:p>
        </w:tc>
        <w:tc>
          <w:tcPr>
            <w:tcW w:w="859" w:type="pct"/>
            <w:tcBorders>
              <w:left w:val="single" w:sz="12" w:space="0" w:color="000000"/>
            </w:tcBorders>
          </w:tcPr>
          <w:p w:rsidR="00B8208B" w:rsidRPr="00490DF8" w:rsidRDefault="00B8208B" w:rsidP="009877A6">
            <w:pPr>
              <w:jc w:val="center"/>
              <w:rPr>
                <w:color w:val="FF0000"/>
                <w:sz w:val="20"/>
                <w:szCs w:val="20"/>
              </w:rPr>
            </w:pPr>
          </w:p>
        </w:tc>
      </w:tr>
      <w:tr w:rsidR="00B8208B" w:rsidRPr="00072C68" w:rsidTr="007E338F">
        <w:tc>
          <w:tcPr>
            <w:tcW w:w="229" w:type="pct"/>
            <w:tcBorders>
              <w:right w:val="single" w:sz="12" w:space="0" w:color="000000"/>
            </w:tcBorders>
          </w:tcPr>
          <w:p w:rsidR="00B8208B" w:rsidRPr="00490DF8" w:rsidRDefault="00B8208B" w:rsidP="009877A6">
            <w:pPr>
              <w:rPr>
                <w:sz w:val="20"/>
                <w:szCs w:val="20"/>
              </w:rPr>
            </w:pPr>
            <w:r w:rsidRPr="00490DF8">
              <w:rPr>
                <w:sz w:val="20"/>
                <w:szCs w:val="20"/>
              </w:rPr>
              <w:t>18</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KAZAKİSTAN ULUSAL ÜNİVERSİTE TESTİ</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90</w:t>
            </w:r>
          </w:p>
        </w:tc>
        <w:tc>
          <w:tcPr>
            <w:tcW w:w="859" w:type="pct"/>
            <w:tcBorders>
              <w:left w:val="single" w:sz="12" w:space="0" w:color="000000"/>
            </w:tcBorders>
          </w:tcPr>
          <w:p w:rsidR="00B8208B" w:rsidRPr="00490DF8" w:rsidRDefault="00B8208B" w:rsidP="009877A6">
            <w:pPr>
              <w:jc w:val="center"/>
              <w:rPr>
                <w:sz w:val="20"/>
                <w:szCs w:val="20"/>
              </w:rPr>
            </w:pPr>
            <w:r w:rsidRPr="00490DF8">
              <w:rPr>
                <w:sz w:val="20"/>
                <w:szCs w:val="20"/>
              </w:rPr>
              <w:t>120</w:t>
            </w:r>
          </w:p>
        </w:tc>
      </w:tr>
      <w:tr w:rsidR="00B8208B" w:rsidRPr="00612E63" w:rsidTr="007E338F">
        <w:tc>
          <w:tcPr>
            <w:tcW w:w="229" w:type="pct"/>
            <w:tcBorders>
              <w:right w:val="single" w:sz="12" w:space="0" w:color="000000"/>
            </w:tcBorders>
          </w:tcPr>
          <w:p w:rsidR="00B8208B" w:rsidRPr="00490DF8" w:rsidRDefault="00FE6A4E" w:rsidP="009877A6">
            <w:pPr>
              <w:rPr>
                <w:sz w:val="20"/>
                <w:szCs w:val="20"/>
              </w:rPr>
            </w:pPr>
            <w:r w:rsidRPr="00490DF8">
              <w:rPr>
                <w:sz w:val="20"/>
                <w:szCs w:val="20"/>
              </w:rPr>
              <w:t>19</w:t>
            </w:r>
          </w:p>
        </w:tc>
        <w:tc>
          <w:tcPr>
            <w:tcW w:w="2819" w:type="pct"/>
            <w:tcBorders>
              <w:left w:val="single" w:sz="12" w:space="0" w:color="000000"/>
              <w:right w:val="single" w:sz="12" w:space="0" w:color="000000"/>
            </w:tcBorders>
          </w:tcPr>
          <w:p w:rsidR="00B8208B" w:rsidRPr="00490DF8" w:rsidRDefault="00B8208B" w:rsidP="009877A6">
            <w:pPr>
              <w:rPr>
                <w:sz w:val="20"/>
                <w:szCs w:val="20"/>
              </w:rPr>
            </w:pPr>
            <w:r w:rsidRPr="00490DF8">
              <w:rPr>
                <w:sz w:val="20"/>
                <w:szCs w:val="20"/>
              </w:rPr>
              <w:t>LİBYA BAKALORYASI Fen dalında</w:t>
            </w:r>
          </w:p>
          <w:p w:rsidR="00B8208B" w:rsidRPr="00490DF8" w:rsidRDefault="00B8208B" w:rsidP="009877A6">
            <w:pPr>
              <w:rPr>
                <w:sz w:val="20"/>
                <w:szCs w:val="20"/>
              </w:rPr>
            </w:pPr>
            <w:r w:rsidRPr="00490DF8">
              <w:rPr>
                <w:sz w:val="20"/>
                <w:szCs w:val="20"/>
              </w:rPr>
              <w:t xml:space="preserve">                                          Sosyal dalda </w:t>
            </w:r>
          </w:p>
        </w:tc>
        <w:tc>
          <w:tcPr>
            <w:tcW w:w="1093" w:type="pct"/>
            <w:tcBorders>
              <w:left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190</w:t>
            </w:r>
          </w:p>
          <w:p w:rsidR="00B8208B" w:rsidRPr="00490DF8" w:rsidRDefault="00B8208B" w:rsidP="009877A6">
            <w:pPr>
              <w:jc w:val="center"/>
              <w:rPr>
                <w:sz w:val="20"/>
                <w:szCs w:val="20"/>
              </w:rPr>
            </w:pPr>
            <w:r w:rsidRPr="00490DF8">
              <w:rPr>
                <w:sz w:val="20"/>
                <w:szCs w:val="20"/>
              </w:rPr>
              <w:t>185</w:t>
            </w:r>
          </w:p>
        </w:tc>
        <w:tc>
          <w:tcPr>
            <w:tcW w:w="859" w:type="pct"/>
            <w:tcBorders>
              <w:left w:val="single" w:sz="12" w:space="0" w:color="000000"/>
            </w:tcBorders>
          </w:tcPr>
          <w:p w:rsidR="00B8208B" w:rsidRPr="00490DF8" w:rsidRDefault="00B8208B" w:rsidP="009877A6">
            <w:pPr>
              <w:jc w:val="center"/>
              <w:rPr>
                <w:sz w:val="20"/>
                <w:szCs w:val="20"/>
              </w:rPr>
            </w:pPr>
          </w:p>
          <w:p w:rsidR="00B8208B" w:rsidRPr="00490DF8" w:rsidRDefault="00B8208B" w:rsidP="009877A6">
            <w:pPr>
              <w:jc w:val="center"/>
              <w:rPr>
                <w:sz w:val="20"/>
                <w:szCs w:val="20"/>
              </w:rPr>
            </w:pPr>
            <w:r w:rsidRPr="00490DF8">
              <w:rPr>
                <w:sz w:val="20"/>
                <w:szCs w:val="20"/>
              </w:rPr>
              <w:t>240</w:t>
            </w:r>
          </w:p>
        </w:tc>
      </w:tr>
      <w:tr w:rsidR="00B8208B" w:rsidRPr="00612E63" w:rsidTr="007E338F">
        <w:tc>
          <w:tcPr>
            <w:tcW w:w="229" w:type="pct"/>
            <w:tcBorders>
              <w:bottom w:val="single" w:sz="12" w:space="0" w:color="000000"/>
              <w:right w:val="single" w:sz="12" w:space="0" w:color="000000"/>
            </w:tcBorders>
          </w:tcPr>
          <w:p w:rsidR="00B8208B" w:rsidRPr="00490DF8" w:rsidRDefault="00B8208B" w:rsidP="009877A6">
            <w:pPr>
              <w:rPr>
                <w:sz w:val="20"/>
                <w:szCs w:val="20"/>
              </w:rPr>
            </w:pPr>
            <w:r w:rsidRPr="00490DF8">
              <w:rPr>
                <w:sz w:val="20"/>
                <w:szCs w:val="20"/>
              </w:rPr>
              <w:t>2</w:t>
            </w:r>
            <w:r w:rsidR="00FE6A4E" w:rsidRPr="00490DF8">
              <w:rPr>
                <w:sz w:val="20"/>
                <w:szCs w:val="20"/>
              </w:rPr>
              <w:t>0</w:t>
            </w:r>
          </w:p>
        </w:tc>
        <w:tc>
          <w:tcPr>
            <w:tcW w:w="2819" w:type="pct"/>
            <w:tcBorders>
              <w:left w:val="single" w:sz="12" w:space="0" w:color="000000"/>
              <w:bottom w:val="single" w:sz="12" w:space="0" w:color="000000"/>
              <w:right w:val="single" w:sz="12" w:space="0" w:color="000000"/>
            </w:tcBorders>
          </w:tcPr>
          <w:p w:rsidR="00B8208B" w:rsidRPr="00490DF8" w:rsidRDefault="00B8208B" w:rsidP="009877A6">
            <w:pPr>
              <w:rPr>
                <w:sz w:val="20"/>
                <w:szCs w:val="20"/>
              </w:rPr>
            </w:pPr>
            <w:r w:rsidRPr="00490DF8">
              <w:rPr>
                <w:sz w:val="20"/>
                <w:szCs w:val="20"/>
              </w:rPr>
              <w:t>ORTAÖĞRETİM (LİSE) NOT ORTALAMASI</w:t>
            </w:r>
          </w:p>
        </w:tc>
        <w:tc>
          <w:tcPr>
            <w:tcW w:w="1093" w:type="pct"/>
            <w:tcBorders>
              <w:left w:val="single" w:sz="12" w:space="0" w:color="000000"/>
              <w:bottom w:val="single" w:sz="12" w:space="0" w:color="000000"/>
              <w:right w:val="single" w:sz="12" w:space="0" w:color="000000"/>
            </w:tcBorders>
          </w:tcPr>
          <w:p w:rsidR="00B8208B" w:rsidRPr="00490DF8" w:rsidRDefault="00B8208B" w:rsidP="009877A6">
            <w:pPr>
              <w:jc w:val="center"/>
              <w:rPr>
                <w:sz w:val="20"/>
                <w:szCs w:val="20"/>
              </w:rPr>
            </w:pPr>
            <w:r w:rsidRPr="00490DF8">
              <w:rPr>
                <w:sz w:val="20"/>
                <w:szCs w:val="20"/>
              </w:rPr>
              <w:t>%60 ı</w:t>
            </w:r>
          </w:p>
        </w:tc>
        <w:tc>
          <w:tcPr>
            <w:tcW w:w="859" w:type="pct"/>
            <w:tcBorders>
              <w:left w:val="single" w:sz="12" w:space="0" w:color="000000"/>
              <w:bottom w:val="single" w:sz="12" w:space="0" w:color="000000"/>
            </w:tcBorders>
          </w:tcPr>
          <w:p w:rsidR="00B8208B" w:rsidRPr="00490DF8" w:rsidRDefault="00B8208B" w:rsidP="009877A6">
            <w:pPr>
              <w:jc w:val="center"/>
              <w:rPr>
                <w:sz w:val="20"/>
                <w:szCs w:val="20"/>
              </w:rPr>
            </w:pPr>
            <w:r w:rsidRPr="00490DF8">
              <w:rPr>
                <w:sz w:val="20"/>
                <w:szCs w:val="20"/>
              </w:rPr>
              <w:t>Tam not</w:t>
            </w:r>
          </w:p>
        </w:tc>
      </w:tr>
    </w:tbl>
    <w:p w:rsidR="009877A6" w:rsidRDefault="009877A6" w:rsidP="009877A6">
      <w:pPr>
        <w:pStyle w:val="Default"/>
        <w:jc w:val="both"/>
        <w:rPr>
          <w:sz w:val="22"/>
          <w:szCs w:val="22"/>
        </w:rPr>
      </w:pPr>
    </w:p>
    <w:p w:rsidR="008B4273" w:rsidRDefault="008B4273" w:rsidP="009877A6">
      <w:pPr>
        <w:pStyle w:val="Default"/>
        <w:jc w:val="both"/>
        <w:rPr>
          <w:sz w:val="22"/>
          <w:szCs w:val="22"/>
        </w:rPr>
      </w:pPr>
      <w:r w:rsidRPr="00490DF8">
        <w:rPr>
          <w:sz w:val="22"/>
          <w:szCs w:val="22"/>
        </w:rPr>
        <w:t xml:space="preserve">Tüm sınav sonuçları </w:t>
      </w:r>
      <w:r w:rsidR="009D6C98" w:rsidRPr="00490DF8">
        <w:rPr>
          <w:sz w:val="22"/>
          <w:szCs w:val="22"/>
        </w:rPr>
        <w:t>aşağıdaki fo</w:t>
      </w:r>
      <w:r w:rsidR="004A6089" w:rsidRPr="00490DF8">
        <w:rPr>
          <w:sz w:val="22"/>
          <w:szCs w:val="22"/>
        </w:rPr>
        <w:t>rmüllere göre BA</w:t>
      </w:r>
      <w:r w:rsidRPr="00490DF8">
        <w:rPr>
          <w:sz w:val="22"/>
          <w:szCs w:val="22"/>
        </w:rPr>
        <w:t>ÜYÖS puanlarına dönüştürülerek yerleştirme işlemlerinde kullanılacaktır.</w:t>
      </w:r>
    </w:p>
    <w:p w:rsidR="009877A6" w:rsidRPr="00490DF8" w:rsidRDefault="009877A6" w:rsidP="009877A6">
      <w:pPr>
        <w:pStyle w:val="Default"/>
        <w:jc w:val="both"/>
        <w:rPr>
          <w:sz w:val="22"/>
          <w:szCs w:val="22"/>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434"/>
        <w:gridCol w:w="4638"/>
      </w:tblGrid>
      <w:tr w:rsidR="004A6089" w:rsidRPr="00CC0DFB" w:rsidTr="007E338F">
        <w:trPr>
          <w:trHeight w:val="1308"/>
        </w:trPr>
        <w:tc>
          <w:tcPr>
            <w:tcW w:w="4434" w:type="dxa"/>
          </w:tcPr>
          <w:p w:rsidR="004A6089" w:rsidRPr="00CC0DFB" w:rsidRDefault="004A6089" w:rsidP="00CC0DFB">
            <w:pPr>
              <w:spacing w:line="360" w:lineRule="auto"/>
              <w:rPr>
                <w:sz w:val="16"/>
                <w:szCs w:val="16"/>
              </w:rPr>
            </w:pPr>
          </w:p>
          <w:p w:rsidR="004A6089" w:rsidRPr="00CC0DFB" w:rsidRDefault="00DF0D45" w:rsidP="00CC0DFB">
            <w:pPr>
              <w:spacing w:line="360" w:lineRule="auto"/>
              <w:rPr>
                <w:rFonts w:ascii="Trebuchet MS" w:hAnsi="Trebuchet MS"/>
                <w:color w:val="FF0000"/>
                <w:sz w:val="18"/>
                <w:szCs w:val="18"/>
              </w:rPr>
            </w:pPr>
            <m:oMathPara>
              <m:oMath>
                <m:r>
                  <w:rPr>
                    <w:rFonts w:ascii="Cambria Math" w:hAnsi="Cambria Math"/>
                  </w:rPr>
                  <m:t>ydp=40+</m:t>
                </m:r>
                <m:d>
                  <m:dPr>
                    <m:ctrlPr>
                      <w:rPr>
                        <w:rFonts w:ascii="Cambria Math" w:eastAsia="Calibri" w:hAnsi="Cambria Math"/>
                        <w:i/>
                      </w:rPr>
                    </m:ctrlPr>
                  </m:dPr>
                  <m:e>
                    <m:f>
                      <m:fPr>
                        <m:ctrlPr>
                          <w:rPr>
                            <w:rFonts w:ascii="Cambria Math" w:eastAsia="Calibri" w:hAnsi="Cambria Math"/>
                            <w:i/>
                          </w:rPr>
                        </m:ctrlPr>
                      </m:fPr>
                      <m:num>
                        <m:d>
                          <m:dPr>
                            <m:ctrlPr>
                              <w:rPr>
                                <w:rFonts w:ascii="Cambria Math" w:eastAsia="Calibri" w:hAnsi="Cambria Math"/>
                                <w:i/>
                              </w:rPr>
                            </m:ctrlPr>
                          </m:dPr>
                          <m:e>
                            <m:r>
                              <w:rPr>
                                <w:rFonts w:ascii="Cambria Math" w:hAnsi="Cambria Math"/>
                              </w:rPr>
                              <m:t>yeyp-yedp</m:t>
                            </m:r>
                          </m:e>
                        </m:d>
                      </m:num>
                      <m:den>
                        <m:d>
                          <m:dPr>
                            <m:ctrlPr>
                              <w:rPr>
                                <w:rFonts w:ascii="Cambria Math" w:eastAsia="Calibri" w:hAnsi="Cambria Math"/>
                                <w:i/>
                              </w:rPr>
                            </m:ctrlPr>
                          </m:dPr>
                          <m:e>
                            <m:r>
                              <w:rPr>
                                <w:rFonts w:ascii="Cambria Math" w:hAnsi="Cambria Math"/>
                              </w:rPr>
                              <m:t>eyp-edp</m:t>
                            </m:r>
                          </m:e>
                        </m:d>
                      </m:den>
                    </m:f>
                  </m:e>
                </m:d>
                <m:r>
                  <w:rPr>
                    <w:rFonts w:ascii="Cambria Math" w:hAnsi="Cambria Math"/>
                  </w:rPr>
                  <m:t>*</m:t>
                </m:r>
                <m:d>
                  <m:dPr>
                    <m:ctrlPr>
                      <w:rPr>
                        <w:rFonts w:ascii="Cambria Math" w:eastAsia="Calibri" w:hAnsi="Cambria Math"/>
                        <w:i/>
                      </w:rPr>
                    </m:ctrlPr>
                  </m:dPr>
                  <m:e>
                    <m:r>
                      <w:rPr>
                        <w:rFonts w:ascii="Cambria Math" w:hAnsi="Cambria Math"/>
                      </w:rPr>
                      <m:t>op-edp</m:t>
                    </m:r>
                  </m:e>
                </m:d>
              </m:oMath>
            </m:oMathPara>
          </w:p>
        </w:tc>
        <w:tc>
          <w:tcPr>
            <w:tcW w:w="4638" w:type="dxa"/>
            <w:vMerge w:val="restart"/>
          </w:tcPr>
          <w:p w:rsidR="004A6089" w:rsidRPr="00CC0DFB" w:rsidRDefault="004A6089" w:rsidP="00CC0DFB">
            <w:pPr>
              <w:spacing w:line="360" w:lineRule="auto"/>
              <w:ind w:right="-168"/>
              <w:rPr>
                <w:sz w:val="16"/>
                <w:szCs w:val="16"/>
              </w:rPr>
            </w:pPr>
          </w:p>
          <w:p w:rsidR="00C61F95" w:rsidRPr="00CC0DFB" w:rsidRDefault="00C61F95" w:rsidP="00C61F95">
            <w:pPr>
              <w:spacing w:line="360" w:lineRule="auto"/>
              <w:rPr>
                <w:sz w:val="16"/>
                <w:szCs w:val="16"/>
              </w:rPr>
            </w:pPr>
            <w:r w:rsidRPr="00CC0DFB">
              <w:rPr>
                <w:b/>
                <w:sz w:val="16"/>
                <w:szCs w:val="16"/>
              </w:rPr>
              <w:t>ydp</w:t>
            </w:r>
            <w:r w:rsidRPr="00CC0DFB">
              <w:rPr>
                <w:sz w:val="16"/>
                <w:szCs w:val="16"/>
              </w:rPr>
              <w:t xml:space="preserve"> = Öğrencinin Aldığı Uluslararası Sınav Puanının BAÜYÖS </w:t>
            </w:r>
          </w:p>
          <w:p w:rsidR="00C61F95" w:rsidRPr="00CC0DFB" w:rsidRDefault="00C61F95" w:rsidP="00C61F95">
            <w:pPr>
              <w:spacing w:line="360" w:lineRule="auto"/>
              <w:rPr>
                <w:sz w:val="16"/>
                <w:szCs w:val="16"/>
              </w:rPr>
            </w:pPr>
            <w:r w:rsidRPr="00CC0DFB">
              <w:rPr>
                <w:sz w:val="16"/>
                <w:szCs w:val="16"/>
              </w:rPr>
              <w:t xml:space="preserve">           Dönüşüm Puan</w:t>
            </w:r>
            <w:r w:rsidR="007E338F">
              <w:rPr>
                <w:sz w:val="16"/>
                <w:szCs w:val="16"/>
              </w:rPr>
              <w:t>ı</w:t>
            </w:r>
          </w:p>
          <w:p w:rsidR="00C61F95" w:rsidRPr="00CC0DFB" w:rsidRDefault="00C61F95" w:rsidP="00C61F95">
            <w:pPr>
              <w:spacing w:line="360" w:lineRule="auto"/>
              <w:rPr>
                <w:sz w:val="16"/>
                <w:szCs w:val="16"/>
              </w:rPr>
            </w:pPr>
            <w:r w:rsidRPr="00CC0DFB">
              <w:rPr>
                <w:b/>
                <w:sz w:val="16"/>
                <w:szCs w:val="16"/>
              </w:rPr>
              <w:t>yeyp</w:t>
            </w:r>
            <w:r w:rsidRPr="00CC0DFB">
              <w:rPr>
                <w:sz w:val="16"/>
                <w:szCs w:val="16"/>
              </w:rPr>
              <w:t xml:space="preserve"> =  BAÜYÖS’den  Alınabilecek En Yüksek Puan </w:t>
            </w:r>
          </w:p>
          <w:p w:rsidR="004A6089" w:rsidRPr="00CC0DFB" w:rsidRDefault="00745BE6" w:rsidP="00CC0DFB">
            <w:pPr>
              <w:spacing w:line="360" w:lineRule="auto"/>
              <w:ind w:right="-168"/>
              <w:rPr>
                <w:sz w:val="16"/>
                <w:szCs w:val="16"/>
              </w:rPr>
            </w:pPr>
            <w:r w:rsidRPr="00CC0DFB">
              <w:rPr>
                <w:b/>
                <w:sz w:val="16"/>
                <w:szCs w:val="16"/>
              </w:rPr>
              <w:t>yedp</w:t>
            </w:r>
            <w:r w:rsidRPr="00CC0DFB">
              <w:rPr>
                <w:sz w:val="16"/>
                <w:szCs w:val="16"/>
              </w:rPr>
              <w:t xml:space="preserve"> = BAÜYÖS’de</w:t>
            </w:r>
            <w:r w:rsidR="004A6089" w:rsidRPr="00CC0DFB">
              <w:rPr>
                <w:sz w:val="16"/>
                <w:szCs w:val="16"/>
              </w:rPr>
              <w:t>n Üniversitemizin Kabul Ettiği En Düşük Puan</w:t>
            </w:r>
            <w:r w:rsidRPr="00CC0DFB">
              <w:rPr>
                <w:sz w:val="16"/>
                <w:szCs w:val="16"/>
              </w:rPr>
              <w:t xml:space="preserve"> </w:t>
            </w:r>
            <w:r w:rsidR="00D338F9" w:rsidRPr="00CC0DFB">
              <w:rPr>
                <w:sz w:val="16"/>
                <w:szCs w:val="16"/>
              </w:rPr>
              <w:t xml:space="preserve"> </w:t>
            </w:r>
          </w:p>
          <w:p w:rsidR="00C61F95" w:rsidRPr="00CC0DFB" w:rsidRDefault="00C61F95" w:rsidP="00C61F95">
            <w:pPr>
              <w:spacing w:line="360" w:lineRule="auto"/>
              <w:rPr>
                <w:sz w:val="16"/>
                <w:szCs w:val="16"/>
              </w:rPr>
            </w:pPr>
            <w:r w:rsidRPr="00CC0DFB">
              <w:rPr>
                <w:b/>
                <w:sz w:val="16"/>
                <w:szCs w:val="16"/>
              </w:rPr>
              <w:t>eyp</w:t>
            </w:r>
            <w:r w:rsidRPr="00CC0DFB">
              <w:rPr>
                <w:sz w:val="16"/>
                <w:szCs w:val="16"/>
              </w:rPr>
              <w:t xml:space="preserve"> = Uluslararası  Sınavdan Alınabilecek En Yüksek Puan</w:t>
            </w:r>
          </w:p>
          <w:p w:rsidR="00C61F95" w:rsidRPr="00CC0DFB" w:rsidRDefault="00C61F95" w:rsidP="00C61F95">
            <w:pPr>
              <w:spacing w:line="360" w:lineRule="auto"/>
              <w:rPr>
                <w:sz w:val="16"/>
                <w:szCs w:val="16"/>
              </w:rPr>
            </w:pPr>
            <w:r w:rsidRPr="00CC0DFB">
              <w:rPr>
                <w:b/>
                <w:sz w:val="16"/>
                <w:szCs w:val="16"/>
              </w:rPr>
              <w:t>edp</w:t>
            </w:r>
            <w:r w:rsidRPr="00CC0DFB">
              <w:rPr>
                <w:sz w:val="16"/>
                <w:szCs w:val="16"/>
              </w:rPr>
              <w:t xml:space="preserve"> = </w:t>
            </w:r>
            <w:r w:rsidRPr="00CC0DFB">
              <w:rPr>
                <w:sz w:val="15"/>
                <w:szCs w:val="15"/>
              </w:rPr>
              <w:t>Uluslararası Sınavda Üniversitemizin Kabul Ettiği En Düşük Puan</w:t>
            </w:r>
          </w:p>
          <w:p w:rsidR="004A6089" w:rsidRPr="00CC0DFB" w:rsidRDefault="00745BE6" w:rsidP="00CC0DFB">
            <w:pPr>
              <w:spacing w:line="360" w:lineRule="auto"/>
              <w:rPr>
                <w:sz w:val="16"/>
                <w:szCs w:val="16"/>
              </w:rPr>
            </w:pPr>
            <w:r w:rsidRPr="00CC0DFB">
              <w:rPr>
                <w:b/>
                <w:sz w:val="16"/>
                <w:szCs w:val="16"/>
              </w:rPr>
              <w:t>op</w:t>
            </w:r>
            <w:r w:rsidRPr="00CC0DFB">
              <w:rPr>
                <w:sz w:val="16"/>
                <w:szCs w:val="16"/>
              </w:rPr>
              <w:t xml:space="preserve"> = </w:t>
            </w:r>
            <w:r w:rsidR="004A6089" w:rsidRPr="00CC0DFB">
              <w:rPr>
                <w:sz w:val="16"/>
                <w:szCs w:val="16"/>
              </w:rPr>
              <w:t xml:space="preserve">Öğrencinin </w:t>
            </w:r>
            <w:r w:rsidRPr="00CC0DFB">
              <w:rPr>
                <w:sz w:val="16"/>
                <w:szCs w:val="16"/>
              </w:rPr>
              <w:t>Aldığı Uluslararası Sınav Puanı</w:t>
            </w:r>
          </w:p>
          <w:p w:rsidR="004A6089" w:rsidRPr="00CC0DFB" w:rsidRDefault="004A6089" w:rsidP="00C61F95">
            <w:pPr>
              <w:spacing w:line="360" w:lineRule="auto"/>
              <w:rPr>
                <w:rFonts w:ascii="Trebuchet MS" w:hAnsi="Trebuchet MS"/>
                <w:color w:val="FF0000"/>
                <w:sz w:val="18"/>
                <w:szCs w:val="18"/>
              </w:rPr>
            </w:pPr>
          </w:p>
        </w:tc>
      </w:tr>
      <w:tr w:rsidR="004A6089" w:rsidRPr="00CC0DFB" w:rsidTr="007E338F">
        <w:trPr>
          <w:trHeight w:val="1308"/>
        </w:trPr>
        <w:tc>
          <w:tcPr>
            <w:tcW w:w="4434" w:type="dxa"/>
          </w:tcPr>
          <w:p w:rsidR="004A6089" w:rsidRPr="00CC0DFB" w:rsidRDefault="004A6089" w:rsidP="00CC0DFB">
            <w:pPr>
              <w:spacing w:line="360" w:lineRule="auto"/>
              <w:rPr>
                <w:sz w:val="16"/>
                <w:szCs w:val="16"/>
              </w:rPr>
            </w:pPr>
          </w:p>
          <w:p w:rsidR="004A6089" w:rsidRPr="00CC0DFB" w:rsidRDefault="00DF0D45" w:rsidP="00CC0DFB">
            <w:pPr>
              <w:spacing w:line="360" w:lineRule="auto"/>
              <w:rPr>
                <w:sz w:val="18"/>
                <w:szCs w:val="18"/>
              </w:rPr>
            </w:pPr>
            <m:oMathPara>
              <m:oMath>
                <m:r>
                  <w:rPr>
                    <w:rFonts w:ascii="Cambria Math" w:hAnsi="Cambria Math"/>
                  </w:rPr>
                  <m:t>ydp=40+</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yeyp-yedp</m:t>
                            </m:r>
                          </m:e>
                        </m:d>
                      </m:num>
                      <m:den>
                        <m:d>
                          <m:dPr>
                            <m:ctrlPr>
                              <w:rPr>
                                <w:rFonts w:ascii="Cambria Math" w:hAnsi="Cambria Math"/>
                                <w:i/>
                              </w:rPr>
                            </m:ctrlPr>
                          </m:dPr>
                          <m:e>
                            <m:r>
                              <w:rPr>
                                <w:rFonts w:ascii="Cambria Math" w:hAnsi="Cambria Math"/>
                              </w:rPr>
                              <m:t>edp-eyp</m:t>
                            </m:r>
                          </m:e>
                        </m:d>
                      </m:den>
                    </m:f>
                  </m:e>
                </m:d>
                <m:r>
                  <w:rPr>
                    <w:rFonts w:ascii="Cambria Math" w:hAnsi="Cambria Math"/>
                  </w:rPr>
                  <m:t>*</m:t>
                </m:r>
                <m:d>
                  <m:dPr>
                    <m:ctrlPr>
                      <w:rPr>
                        <w:rFonts w:ascii="Cambria Math" w:hAnsi="Cambria Math"/>
                        <w:i/>
                      </w:rPr>
                    </m:ctrlPr>
                  </m:dPr>
                  <m:e>
                    <m:r>
                      <w:rPr>
                        <w:rFonts w:ascii="Cambria Math" w:hAnsi="Cambria Math"/>
                      </w:rPr>
                      <m:t>edp-op</m:t>
                    </m:r>
                  </m:e>
                </m:d>
              </m:oMath>
            </m:oMathPara>
          </w:p>
          <w:p w:rsidR="004A6089" w:rsidRPr="00CC0DFB" w:rsidRDefault="00034724" w:rsidP="00CC0DFB">
            <w:pPr>
              <w:spacing w:line="360" w:lineRule="auto"/>
              <w:ind w:left="360"/>
              <w:rPr>
                <w:sz w:val="16"/>
                <w:szCs w:val="16"/>
              </w:rPr>
            </w:pPr>
            <w:r w:rsidRPr="00CC0DFB">
              <w:rPr>
                <w:sz w:val="16"/>
                <w:szCs w:val="16"/>
              </w:rPr>
              <w:t xml:space="preserve"> S</w:t>
            </w:r>
            <w:r w:rsidR="004A6089" w:rsidRPr="00CC0DFB">
              <w:rPr>
                <w:sz w:val="16"/>
                <w:szCs w:val="16"/>
              </w:rPr>
              <w:t>adece 7.sınav için uygulanacak dönüşüm formülü</w:t>
            </w:r>
          </w:p>
        </w:tc>
        <w:tc>
          <w:tcPr>
            <w:tcW w:w="4638" w:type="dxa"/>
            <w:vMerge/>
          </w:tcPr>
          <w:p w:rsidR="004A6089" w:rsidRPr="00CC0DFB" w:rsidRDefault="004A6089" w:rsidP="00CC0DFB">
            <w:pPr>
              <w:spacing w:line="360" w:lineRule="auto"/>
              <w:rPr>
                <w:rFonts w:ascii="Trebuchet MS" w:hAnsi="Trebuchet MS"/>
                <w:color w:val="FF0000"/>
                <w:sz w:val="18"/>
                <w:szCs w:val="18"/>
              </w:rPr>
            </w:pPr>
          </w:p>
        </w:tc>
      </w:tr>
    </w:tbl>
    <w:p w:rsidR="00F743C6" w:rsidRDefault="00F743C6" w:rsidP="00BA29BF">
      <w:pPr>
        <w:spacing w:line="360" w:lineRule="auto"/>
        <w:rPr>
          <w:rFonts w:ascii="Trebuchet MS" w:hAnsi="Trebuchet MS"/>
          <w:color w:val="FF0000"/>
          <w:sz w:val="18"/>
          <w:szCs w:val="18"/>
        </w:rPr>
      </w:pPr>
    </w:p>
    <w:p w:rsidR="00490DF8" w:rsidRPr="00276F27" w:rsidRDefault="00490DF8" w:rsidP="00D01CD5">
      <w:pPr>
        <w:numPr>
          <w:ilvl w:val="0"/>
          <w:numId w:val="20"/>
        </w:numPr>
        <w:tabs>
          <w:tab w:val="left" w:pos="284"/>
        </w:tabs>
        <w:spacing w:line="360" w:lineRule="auto"/>
        <w:ind w:left="426" w:hanging="426"/>
        <w:rPr>
          <w:b/>
          <w:bCs/>
          <w:iCs/>
          <w:color w:val="FF0000"/>
          <w:sz w:val="22"/>
          <w:szCs w:val="22"/>
        </w:rPr>
      </w:pPr>
      <w:r w:rsidRPr="00276F27">
        <w:rPr>
          <w:b/>
          <w:bCs/>
          <w:iCs/>
          <w:color w:val="FF0000"/>
          <w:sz w:val="22"/>
          <w:szCs w:val="22"/>
        </w:rPr>
        <w:t>BAÜYÖS BAŞVURU ve SINAV</w:t>
      </w:r>
      <w:r w:rsidR="005660A0" w:rsidRPr="00276F27">
        <w:rPr>
          <w:b/>
          <w:bCs/>
          <w:iCs/>
          <w:color w:val="FF0000"/>
          <w:sz w:val="22"/>
          <w:szCs w:val="22"/>
        </w:rPr>
        <w:t xml:space="preserve"> TAKVİMİ</w:t>
      </w:r>
      <w:r w:rsidR="00276F27">
        <w:rPr>
          <w:b/>
          <w:bCs/>
          <w:iCs/>
          <w:color w:val="FF0000"/>
          <w:sz w:val="22"/>
          <w:szCs w:val="22"/>
        </w:rPr>
        <w:t xml:space="preserve"> :</w:t>
      </w:r>
    </w:p>
    <w:p w:rsidR="00490DF8" w:rsidRPr="00490DF8" w:rsidRDefault="00CC6CDE" w:rsidP="009877A6">
      <w:pPr>
        <w:numPr>
          <w:ilvl w:val="0"/>
          <w:numId w:val="27"/>
        </w:numPr>
        <w:tabs>
          <w:tab w:val="left" w:pos="426"/>
        </w:tabs>
        <w:rPr>
          <w:b/>
          <w:bCs/>
          <w:iCs/>
          <w:sz w:val="22"/>
          <w:szCs w:val="22"/>
        </w:rPr>
      </w:pPr>
      <w:r w:rsidRPr="00490DF8">
        <w:rPr>
          <w:iCs/>
          <w:sz w:val="22"/>
          <w:szCs w:val="22"/>
        </w:rPr>
        <w:t>2</w:t>
      </w:r>
      <w:r w:rsidR="004C1E15" w:rsidRPr="00490DF8">
        <w:rPr>
          <w:iCs/>
          <w:sz w:val="22"/>
          <w:szCs w:val="22"/>
        </w:rPr>
        <w:t>2</w:t>
      </w:r>
      <w:r w:rsidR="005660A0" w:rsidRPr="00490DF8">
        <w:rPr>
          <w:iCs/>
          <w:sz w:val="22"/>
          <w:szCs w:val="22"/>
        </w:rPr>
        <w:t xml:space="preserve"> Nisan - 15 Mayıs 2013 BAÜYÖS 2013 Sınavı Başvurusu </w:t>
      </w:r>
    </w:p>
    <w:p w:rsidR="005660A0" w:rsidRPr="009412FF" w:rsidRDefault="005660A0" w:rsidP="009877A6">
      <w:pPr>
        <w:numPr>
          <w:ilvl w:val="0"/>
          <w:numId w:val="27"/>
        </w:numPr>
        <w:tabs>
          <w:tab w:val="left" w:pos="426"/>
        </w:tabs>
        <w:rPr>
          <w:b/>
          <w:bCs/>
          <w:iCs/>
          <w:sz w:val="22"/>
          <w:szCs w:val="22"/>
        </w:rPr>
      </w:pPr>
      <w:r w:rsidRPr="00490DF8">
        <w:rPr>
          <w:iCs/>
          <w:sz w:val="22"/>
          <w:szCs w:val="22"/>
        </w:rPr>
        <w:t>02 Haziran 2013 BAÜYÖS 2013 Sınavı (Belirlenen Sınav Merkezlerinde)</w:t>
      </w:r>
    </w:p>
    <w:p w:rsidR="009412FF" w:rsidRPr="00490DF8" w:rsidRDefault="009412FF" w:rsidP="009877A6">
      <w:pPr>
        <w:tabs>
          <w:tab w:val="left" w:pos="426"/>
        </w:tabs>
        <w:ind w:left="720"/>
        <w:rPr>
          <w:b/>
          <w:bCs/>
          <w:iCs/>
          <w:sz w:val="22"/>
          <w:szCs w:val="22"/>
        </w:rPr>
      </w:pPr>
    </w:p>
    <w:p w:rsidR="00490DF8" w:rsidRPr="00276F27" w:rsidRDefault="00490DF8" w:rsidP="009412FF">
      <w:pPr>
        <w:numPr>
          <w:ilvl w:val="0"/>
          <w:numId w:val="20"/>
        </w:numPr>
        <w:spacing w:line="360" w:lineRule="auto"/>
        <w:ind w:left="284" w:hanging="284"/>
        <w:rPr>
          <w:b/>
          <w:iCs/>
          <w:color w:val="FF0000"/>
          <w:sz w:val="22"/>
          <w:szCs w:val="22"/>
        </w:rPr>
      </w:pPr>
      <w:r w:rsidRPr="00276F27">
        <w:rPr>
          <w:b/>
          <w:iCs/>
          <w:color w:val="FF0000"/>
          <w:sz w:val="22"/>
          <w:szCs w:val="22"/>
        </w:rPr>
        <w:t>TERCİH ve YERLEŞTİRME TAKVİMİ</w:t>
      </w:r>
      <w:r w:rsidR="00276F27">
        <w:rPr>
          <w:b/>
          <w:iCs/>
          <w:color w:val="FF0000"/>
          <w:sz w:val="22"/>
          <w:szCs w:val="22"/>
        </w:rPr>
        <w:t xml:space="preserve"> :</w:t>
      </w:r>
    </w:p>
    <w:p w:rsidR="009412FF" w:rsidRPr="009412FF" w:rsidRDefault="009412FF" w:rsidP="009877A6">
      <w:pPr>
        <w:numPr>
          <w:ilvl w:val="0"/>
          <w:numId w:val="9"/>
        </w:numPr>
        <w:ind w:left="714" w:hanging="357"/>
        <w:rPr>
          <w:iCs/>
          <w:sz w:val="22"/>
          <w:szCs w:val="22"/>
        </w:rPr>
      </w:pPr>
      <w:r w:rsidRPr="00490DF8">
        <w:rPr>
          <w:iCs/>
          <w:sz w:val="22"/>
          <w:szCs w:val="22"/>
        </w:rPr>
        <w:t>24 Haziran 2013 BAÜYÖS 2013 Sınav Sonuçlarının ilan edilmesi</w:t>
      </w:r>
    </w:p>
    <w:p w:rsidR="005660A0" w:rsidRPr="00490DF8" w:rsidRDefault="00B92A61" w:rsidP="009877A6">
      <w:pPr>
        <w:numPr>
          <w:ilvl w:val="0"/>
          <w:numId w:val="9"/>
        </w:numPr>
        <w:ind w:left="714" w:hanging="357"/>
        <w:rPr>
          <w:iCs/>
          <w:sz w:val="22"/>
          <w:szCs w:val="22"/>
        </w:rPr>
      </w:pPr>
      <w:r w:rsidRPr="00490DF8">
        <w:rPr>
          <w:iCs/>
          <w:sz w:val="22"/>
          <w:szCs w:val="22"/>
        </w:rPr>
        <w:t>05 Temmuz - 26</w:t>
      </w:r>
      <w:r w:rsidR="005660A0" w:rsidRPr="00490DF8">
        <w:rPr>
          <w:iCs/>
          <w:sz w:val="22"/>
          <w:szCs w:val="22"/>
        </w:rPr>
        <w:t xml:space="preserve"> Temmuz 2013 BAÜYÖS 2013 Tercih Başvuruları</w:t>
      </w:r>
    </w:p>
    <w:p w:rsidR="005660A0" w:rsidRPr="00490DF8" w:rsidRDefault="005660A0" w:rsidP="009877A6">
      <w:pPr>
        <w:numPr>
          <w:ilvl w:val="0"/>
          <w:numId w:val="9"/>
        </w:numPr>
        <w:ind w:left="714" w:hanging="357"/>
        <w:rPr>
          <w:iCs/>
          <w:sz w:val="22"/>
          <w:szCs w:val="22"/>
        </w:rPr>
      </w:pPr>
      <w:r w:rsidRPr="00490DF8">
        <w:rPr>
          <w:iCs/>
          <w:sz w:val="22"/>
          <w:szCs w:val="22"/>
        </w:rPr>
        <w:t>26 Ağustos 2013 Yerleştirilen adayların ilan edilmesi</w:t>
      </w:r>
    </w:p>
    <w:p w:rsidR="005660A0" w:rsidRPr="00490DF8" w:rsidRDefault="005660A0" w:rsidP="009877A6">
      <w:pPr>
        <w:numPr>
          <w:ilvl w:val="0"/>
          <w:numId w:val="9"/>
        </w:numPr>
        <w:ind w:left="714" w:hanging="357"/>
        <w:rPr>
          <w:iCs/>
          <w:sz w:val="22"/>
          <w:szCs w:val="22"/>
        </w:rPr>
      </w:pPr>
      <w:r w:rsidRPr="00490DF8">
        <w:rPr>
          <w:iCs/>
          <w:sz w:val="22"/>
          <w:szCs w:val="22"/>
        </w:rPr>
        <w:t xml:space="preserve">2 – 6 Eylül 2013 </w:t>
      </w:r>
      <w:r w:rsidR="003D0DFD" w:rsidRPr="00490DF8">
        <w:rPr>
          <w:iCs/>
          <w:sz w:val="22"/>
          <w:szCs w:val="22"/>
        </w:rPr>
        <w:t>Y</w:t>
      </w:r>
      <w:r w:rsidRPr="00490DF8">
        <w:rPr>
          <w:iCs/>
          <w:sz w:val="22"/>
          <w:szCs w:val="22"/>
        </w:rPr>
        <w:t>erleştirilenlerin kesin kayıtları</w:t>
      </w:r>
    </w:p>
    <w:p w:rsidR="005660A0" w:rsidRPr="00490DF8" w:rsidRDefault="005660A0" w:rsidP="009877A6">
      <w:pPr>
        <w:numPr>
          <w:ilvl w:val="0"/>
          <w:numId w:val="9"/>
        </w:numPr>
        <w:ind w:left="714" w:hanging="357"/>
        <w:rPr>
          <w:iCs/>
          <w:sz w:val="22"/>
          <w:szCs w:val="22"/>
        </w:rPr>
      </w:pPr>
      <w:r w:rsidRPr="00490DF8">
        <w:rPr>
          <w:iCs/>
          <w:sz w:val="22"/>
          <w:szCs w:val="22"/>
        </w:rPr>
        <w:t>16 – 20 Eylül 2013 Ek Yerleştirme Tercih Başvuruları</w:t>
      </w:r>
    </w:p>
    <w:p w:rsidR="005660A0" w:rsidRPr="00490DF8" w:rsidRDefault="005660A0" w:rsidP="009877A6">
      <w:pPr>
        <w:numPr>
          <w:ilvl w:val="0"/>
          <w:numId w:val="9"/>
        </w:numPr>
        <w:ind w:left="714" w:hanging="357"/>
        <w:rPr>
          <w:iCs/>
          <w:sz w:val="22"/>
          <w:szCs w:val="22"/>
        </w:rPr>
      </w:pPr>
      <w:r w:rsidRPr="00490DF8">
        <w:rPr>
          <w:iCs/>
          <w:sz w:val="22"/>
          <w:szCs w:val="22"/>
        </w:rPr>
        <w:t>24 Eylül 2013 Ek Yerleştirilen adayların ilan edilmesi</w:t>
      </w:r>
    </w:p>
    <w:p w:rsidR="0049311A" w:rsidRPr="009877A6" w:rsidRDefault="005660A0" w:rsidP="0049311A">
      <w:pPr>
        <w:numPr>
          <w:ilvl w:val="0"/>
          <w:numId w:val="9"/>
        </w:numPr>
        <w:ind w:left="714" w:hanging="357"/>
        <w:rPr>
          <w:iCs/>
          <w:sz w:val="22"/>
          <w:szCs w:val="22"/>
        </w:rPr>
      </w:pPr>
      <w:r w:rsidRPr="00490DF8">
        <w:rPr>
          <w:iCs/>
          <w:sz w:val="22"/>
          <w:szCs w:val="22"/>
        </w:rPr>
        <w:t>25 – 30 Eylül 2013 Ek yerleştirilenlerin kesin kayıtları</w:t>
      </w:r>
    </w:p>
    <w:sectPr w:rsidR="0049311A" w:rsidRPr="009877A6" w:rsidSect="003A494A">
      <w:type w:val="continuous"/>
      <w:pgSz w:w="11906" w:h="16838"/>
      <w:pgMar w:top="719"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DA" w:rsidRDefault="00B615DA">
      <w:r>
        <w:separator/>
      </w:r>
    </w:p>
  </w:endnote>
  <w:endnote w:type="continuationSeparator" w:id="0">
    <w:p w:rsidR="00B615DA" w:rsidRDefault="00B61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50" w:rsidRDefault="00E67950" w:rsidP="00EC54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67950" w:rsidRDefault="00E67950" w:rsidP="00EC54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50" w:rsidRDefault="00E67950" w:rsidP="00EC54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8797C">
      <w:rPr>
        <w:rStyle w:val="a6"/>
        <w:noProof/>
      </w:rPr>
      <w:t>3</w:t>
    </w:r>
    <w:r>
      <w:rPr>
        <w:rStyle w:val="a6"/>
      </w:rPr>
      <w:fldChar w:fldCharType="end"/>
    </w:r>
  </w:p>
  <w:p w:rsidR="00E67950" w:rsidRDefault="00E67950" w:rsidP="00EC54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DA" w:rsidRDefault="00B615DA">
      <w:r>
        <w:separator/>
      </w:r>
    </w:p>
  </w:footnote>
  <w:footnote w:type="continuationSeparator" w:id="0">
    <w:p w:rsidR="00B615DA" w:rsidRDefault="00B61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050"/>
    <w:multiLevelType w:val="hybridMultilevel"/>
    <w:tmpl w:val="07688F0A"/>
    <w:lvl w:ilvl="0" w:tplc="F0C69776">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A6624E"/>
    <w:multiLevelType w:val="hybridMultilevel"/>
    <w:tmpl w:val="43127B96"/>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nsid w:val="159F3403"/>
    <w:multiLevelType w:val="hybridMultilevel"/>
    <w:tmpl w:val="151043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99643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F0032B"/>
    <w:multiLevelType w:val="hybridMultilevel"/>
    <w:tmpl w:val="9DB6FAAC"/>
    <w:lvl w:ilvl="0" w:tplc="5C4C6978">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C04690A"/>
    <w:multiLevelType w:val="hybridMultilevel"/>
    <w:tmpl w:val="CCA6B8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2DD2D85"/>
    <w:multiLevelType w:val="multilevel"/>
    <w:tmpl w:val="E5187F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5254315"/>
    <w:multiLevelType w:val="hybridMultilevel"/>
    <w:tmpl w:val="8BA49A22"/>
    <w:lvl w:ilvl="0" w:tplc="9614E0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1C3641"/>
    <w:multiLevelType w:val="multilevel"/>
    <w:tmpl w:val="40E040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1886948"/>
    <w:multiLevelType w:val="hybridMultilevel"/>
    <w:tmpl w:val="7C821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D71163"/>
    <w:multiLevelType w:val="multilevel"/>
    <w:tmpl w:val="FCD65C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C70328"/>
    <w:multiLevelType w:val="multilevel"/>
    <w:tmpl w:val="9B629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D6E9E"/>
    <w:multiLevelType w:val="multilevel"/>
    <w:tmpl w:val="008A26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1174EA5"/>
    <w:multiLevelType w:val="multilevel"/>
    <w:tmpl w:val="A7D07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C450EF"/>
    <w:multiLevelType w:val="hybridMultilevel"/>
    <w:tmpl w:val="DD442822"/>
    <w:lvl w:ilvl="0" w:tplc="95A0A95C">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42893E3E"/>
    <w:multiLevelType w:val="hybridMultilevel"/>
    <w:tmpl w:val="2BF80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62E06C9"/>
    <w:multiLevelType w:val="hybridMultilevel"/>
    <w:tmpl w:val="FCAE4924"/>
    <w:lvl w:ilvl="0" w:tplc="041F0001">
      <w:start w:val="1"/>
      <w:numFmt w:val="bullet"/>
      <w:lvlText w:val=""/>
      <w:lvlJc w:val="left"/>
      <w:pPr>
        <w:tabs>
          <w:tab w:val="num" w:pos="1434"/>
        </w:tabs>
        <w:ind w:left="1434" w:hanging="360"/>
      </w:pPr>
      <w:rPr>
        <w:rFonts w:ascii="Symbol" w:hAnsi="Symbol" w:hint="default"/>
      </w:rPr>
    </w:lvl>
    <w:lvl w:ilvl="1" w:tplc="041F0003" w:tentative="1">
      <w:start w:val="1"/>
      <w:numFmt w:val="bullet"/>
      <w:lvlText w:val="o"/>
      <w:lvlJc w:val="left"/>
      <w:pPr>
        <w:tabs>
          <w:tab w:val="num" w:pos="2154"/>
        </w:tabs>
        <w:ind w:left="2154" w:hanging="360"/>
      </w:pPr>
      <w:rPr>
        <w:rFonts w:ascii="Courier New" w:hAnsi="Courier New" w:cs="Courier New" w:hint="default"/>
      </w:rPr>
    </w:lvl>
    <w:lvl w:ilvl="2" w:tplc="041F0005" w:tentative="1">
      <w:start w:val="1"/>
      <w:numFmt w:val="bullet"/>
      <w:lvlText w:val=""/>
      <w:lvlJc w:val="left"/>
      <w:pPr>
        <w:tabs>
          <w:tab w:val="num" w:pos="2874"/>
        </w:tabs>
        <w:ind w:left="2874" w:hanging="360"/>
      </w:pPr>
      <w:rPr>
        <w:rFonts w:ascii="Wingdings" w:hAnsi="Wingdings" w:hint="default"/>
      </w:rPr>
    </w:lvl>
    <w:lvl w:ilvl="3" w:tplc="041F0001" w:tentative="1">
      <w:start w:val="1"/>
      <w:numFmt w:val="bullet"/>
      <w:lvlText w:val=""/>
      <w:lvlJc w:val="left"/>
      <w:pPr>
        <w:tabs>
          <w:tab w:val="num" w:pos="3594"/>
        </w:tabs>
        <w:ind w:left="3594" w:hanging="360"/>
      </w:pPr>
      <w:rPr>
        <w:rFonts w:ascii="Symbol" w:hAnsi="Symbol" w:hint="default"/>
      </w:rPr>
    </w:lvl>
    <w:lvl w:ilvl="4" w:tplc="041F0003" w:tentative="1">
      <w:start w:val="1"/>
      <w:numFmt w:val="bullet"/>
      <w:lvlText w:val="o"/>
      <w:lvlJc w:val="left"/>
      <w:pPr>
        <w:tabs>
          <w:tab w:val="num" w:pos="4314"/>
        </w:tabs>
        <w:ind w:left="4314" w:hanging="360"/>
      </w:pPr>
      <w:rPr>
        <w:rFonts w:ascii="Courier New" w:hAnsi="Courier New" w:cs="Courier New" w:hint="default"/>
      </w:rPr>
    </w:lvl>
    <w:lvl w:ilvl="5" w:tplc="041F0005" w:tentative="1">
      <w:start w:val="1"/>
      <w:numFmt w:val="bullet"/>
      <w:lvlText w:val=""/>
      <w:lvlJc w:val="left"/>
      <w:pPr>
        <w:tabs>
          <w:tab w:val="num" w:pos="5034"/>
        </w:tabs>
        <w:ind w:left="5034" w:hanging="360"/>
      </w:pPr>
      <w:rPr>
        <w:rFonts w:ascii="Wingdings" w:hAnsi="Wingdings" w:hint="default"/>
      </w:rPr>
    </w:lvl>
    <w:lvl w:ilvl="6" w:tplc="041F0001" w:tentative="1">
      <w:start w:val="1"/>
      <w:numFmt w:val="bullet"/>
      <w:lvlText w:val=""/>
      <w:lvlJc w:val="left"/>
      <w:pPr>
        <w:tabs>
          <w:tab w:val="num" w:pos="5754"/>
        </w:tabs>
        <w:ind w:left="5754" w:hanging="360"/>
      </w:pPr>
      <w:rPr>
        <w:rFonts w:ascii="Symbol" w:hAnsi="Symbol" w:hint="default"/>
      </w:rPr>
    </w:lvl>
    <w:lvl w:ilvl="7" w:tplc="041F0003" w:tentative="1">
      <w:start w:val="1"/>
      <w:numFmt w:val="bullet"/>
      <w:lvlText w:val="o"/>
      <w:lvlJc w:val="left"/>
      <w:pPr>
        <w:tabs>
          <w:tab w:val="num" w:pos="6474"/>
        </w:tabs>
        <w:ind w:left="6474" w:hanging="360"/>
      </w:pPr>
      <w:rPr>
        <w:rFonts w:ascii="Courier New" w:hAnsi="Courier New" w:cs="Courier New" w:hint="default"/>
      </w:rPr>
    </w:lvl>
    <w:lvl w:ilvl="8" w:tplc="041F0005" w:tentative="1">
      <w:start w:val="1"/>
      <w:numFmt w:val="bullet"/>
      <w:lvlText w:val=""/>
      <w:lvlJc w:val="left"/>
      <w:pPr>
        <w:tabs>
          <w:tab w:val="num" w:pos="7194"/>
        </w:tabs>
        <w:ind w:left="7194" w:hanging="360"/>
      </w:pPr>
      <w:rPr>
        <w:rFonts w:ascii="Wingdings" w:hAnsi="Wingdings" w:hint="default"/>
      </w:rPr>
    </w:lvl>
  </w:abstractNum>
  <w:abstractNum w:abstractNumId="17">
    <w:nsid w:val="49C67752"/>
    <w:multiLevelType w:val="hybridMultilevel"/>
    <w:tmpl w:val="8F461B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FCF75CE"/>
    <w:multiLevelType w:val="hybridMultilevel"/>
    <w:tmpl w:val="71043E9A"/>
    <w:lvl w:ilvl="0" w:tplc="041F0011">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6821435"/>
    <w:multiLevelType w:val="hybridMultilevel"/>
    <w:tmpl w:val="DB46BAEA"/>
    <w:lvl w:ilvl="0" w:tplc="B4D28A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7E629E"/>
    <w:multiLevelType w:val="hybridMultilevel"/>
    <w:tmpl w:val="DB34FAE8"/>
    <w:lvl w:ilvl="0" w:tplc="493C0080">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320BA5"/>
    <w:multiLevelType w:val="hybridMultilevel"/>
    <w:tmpl w:val="34B2E91A"/>
    <w:lvl w:ilvl="0" w:tplc="1752FA7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7003D3"/>
    <w:multiLevelType w:val="multilevel"/>
    <w:tmpl w:val="C706EC3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DEB2396"/>
    <w:multiLevelType w:val="hybridMultilevel"/>
    <w:tmpl w:val="11FC6266"/>
    <w:lvl w:ilvl="0" w:tplc="3BC8C48E">
      <w:start w:val="6"/>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FA83E24"/>
    <w:multiLevelType w:val="hybridMultilevel"/>
    <w:tmpl w:val="3556A78A"/>
    <w:lvl w:ilvl="0" w:tplc="041F000F">
      <w:start w:val="1"/>
      <w:numFmt w:val="decimal"/>
      <w:lvlText w:val="%1."/>
      <w:lvlJc w:val="left"/>
      <w:pPr>
        <w:tabs>
          <w:tab w:val="num" w:pos="870"/>
        </w:tabs>
        <w:ind w:left="870" w:hanging="360"/>
      </w:pPr>
      <w:rPr>
        <w:rFonts w:cs="Times New Roman"/>
      </w:rPr>
    </w:lvl>
    <w:lvl w:ilvl="1" w:tplc="041F0019" w:tentative="1">
      <w:start w:val="1"/>
      <w:numFmt w:val="lowerLetter"/>
      <w:lvlText w:val="%2."/>
      <w:lvlJc w:val="left"/>
      <w:pPr>
        <w:tabs>
          <w:tab w:val="num" w:pos="1590"/>
        </w:tabs>
        <w:ind w:left="1590" w:hanging="360"/>
      </w:pPr>
      <w:rPr>
        <w:rFonts w:cs="Times New Roman"/>
      </w:rPr>
    </w:lvl>
    <w:lvl w:ilvl="2" w:tplc="041F001B" w:tentative="1">
      <w:start w:val="1"/>
      <w:numFmt w:val="lowerRoman"/>
      <w:lvlText w:val="%3."/>
      <w:lvlJc w:val="right"/>
      <w:pPr>
        <w:tabs>
          <w:tab w:val="num" w:pos="2310"/>
        </w:tabs>
        <w:ind w:left="2310" w:hanging="180"/>
      </w:pPr>
      <w:rPr>
        <w:rFonts w:cs="Times New Roman"/>
      </w:rPr>
    </w:lvl>
    <w:lvl w:ilvl="3" w:tplc="041F000F" w:tentative="1">
      <w:start w:val="1"/>
      <w:numFmt w:val="decimal"/>
      <w:lvlText w:val="%4."/>
      <w:lvlJc w:val="left"/>
      <w:pPr>
        <w:tabs>
          <w:tab w:val="num" w:pos="3030"/>
        </w:tabs>
        <w:ind w:left="3030" w:hanging="360"/>
      </w:pPr>
      <w:rPr>
        <w:rFonts w:cs="Times New Roman"/>
      </w:rPr>
    </w:lvl>
    <w:lvl w:ilvl="4" w:tplc="041F0019" w:tentative="1">
      <w:start w:val="1"/>
      <w:numFmt w:val="lowerLetter"/>
      <w:lvlText w:val="%5."/>
      <w:lvlJc w:val="left"/>
      <w:pPr>
        <w:tabs>
          <w:tab w:val="num" w:pos="3750"/>
        </w:tabs>
        <w:ind w:left="3750" w:hanging="360"/>
      </w:pPr>
      <w:rPr>
        <w:rFonts w:cs="Times New Roman"/>
      </w:rPr>
    </w:lvl>
    <w:lvl w:ilvl="5" w:tplc="041F001B" w:tentative="1">
      <w:start w:val="1"/>
      <w:numFmt w:val="lowerRoman"/>
      <w:lvlText w:val="%6."/>
      <w:lvlJc w:val="right"/>
      <w:pPr>
        <w:tabs>
          <w:tab w:val="num" w:pos="4470"/>
        </w:tabs>
        <w:ind w:left="4470" w:hanging="180"/>
      </w:pPr>
      <w:rPr>
        <w:rFonts w:cs="Times New Roman"/>
      </w:rPr>
    </w:lvl>
    <w:lvl w:ilvl="6" w:tplc="041F000F" w:tentative="1">
      <w:start w:val="1"/>
      <w:numFmt w:val="decimal"/>
      <w:lvlText w:val="%7."/>
      <w:lvlJc w:val="left"/>
      <w:pPr>
        <w:tabs>
          <w:tab w:val="num" w:pos="5190"/>
        </w:tabs>
        <w:ind w:left="5190" w:hanging="360"/>
      </w:pPr>
      <w:rPr>
        <w:rFonts w:cs="Times New Roman"/>
      </w:rPr>
    </w:lvl>
    <w:lvl w:ilvl="7" w:tplc="041F0019" w:tentative="1">
      <w:start w:val="1"/>
      <w:numFmt w:val="lowerLetter"/>
      <w:lvlText w:val="%8."/>
      <w:lvlJc w:val="left"/>
      <w:pPr>
        <w:tabs>
          <w:tab w:val="num" w:pos="5910"/>
        </w:tabs>
        <w:ind w:left="5910" w:hanging="360"/>
      </w:pPr>
      <w:rPr>
        <w:rFonts w:cs="Times New Roman"/>
      </w:rPr>
    </w:lvl>
    <w:lvl w:ilvl="8" w:tplc="041F001B" w:tentative="1">
      <w:start w:val="1"/>
      <w:numFmt w:val="lowerRoman"/>
      <w:lvlText w:val="%9."/>
      <w:lvlJc w:val="right"/>
      <w:pPr>
        <w:tabs>
          <w:tab w:val="num" w:pos="6630"/>
        </w:tabs>
        <w:ind w:left="6630" w:hanging="180"/>
      </w:pPr>
      <w:rPr>
        <w:rFonts w:cs="Times New Roman"/>
      </w:rPr>
    </w:lvl>
  </w:abstractNum>
  <w:abstractNum w:abstractNumId="25">
    <w:nsid w:val="727D0015"/>
    <w:multiLevelType w:val="hybridMultilevel"/>
    <w:tmpl w:val="B3F692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E9F6EC8"/>
    <w:multiLevelType w:val="hybridMultilevel"/>
    <w:tmpl w:val="748A43BC"/>
    <w:lvl w:ilvl="0" w:tplc="57F6E068">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1"/>
  </w:num>
  <w:num w:numId="4">
    <w:abstractNumId w:val="14"/>
  </w:num>
  <w:num w:numId="5">
    <w:abstractNumId w:val="23"/>
  </w:num>
  <w:num w:numId="6">
    <w:abstractNumId w:val="4"/>
  </w:num>
  <w:num w:numId="7">
    <w:abstractNumId w:val="16"/>
  </w:num>
  <w:num w:numId="8">
    <w:abstractNumId w:val="17"/>
  </w:num>
  <w:num w:numId="9">
    <w:abstractNumId w:val="15"/>
  </w:num>
  <w:num w:numId="10">
    <w:abstractNumId w:val="18"/>
  </w:num>
  <w:num w:numId="11">
    <w:abstractNumId w:val="2"/>
  </w:num>
  <w:num w:numId="12">
    <w:abstractNumId w:val="25"/>
  </w:num>
  <w:num w:numId="13">
    <w:abstractNumId w:val="26"/>
  </w:num>
  <w:num w:numId="14">
    <w:abstractNumId w:val="5"/>
  </w:num>
  <w:num w:numId="15">
    <w:abstractNumId w:val="1"/>
  </w:num>
  <w:num w:numId="16">
    <w:abstractNumId w:val="19"/>
  </w:num>
  <w:num w:numId="17">
    <w:abstractNumId w:val="6"/>
  </w:num>
  <w:num w:numId="18">
    <w:abstractNumId w:val="13"/>
  </w:num>
  <w:num w:numId="19">
    <w:abstractNumId w:val="12"/>
  </w:num>
  <w:num w:numId="20">
    <w:abstractNumId w:val="10"/>
  </w:num>
  <w:num w:numId="21">
    <w:abstractNumId w:val="22"/>
  </w:num>
  <w:num w:numId="22">
    <w:abstractNumId w:val="21"/>
  </w:num>
  <w:num w:numId="23">
    <w:abstractNumId w:val="7"/>
  </w:num>
  <w:num w:numId="24">
    <w:abstractNumId w:val="20"/>
  </w:num>
  <w:num w:numId="25">
    <w:abstractNumId w:val="3"/>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178E"/>
    <w:rsid w:val="00003E18"/>
    <w:rsid w:val="00004436"/>
    <w:rsid w:val="000074CE"/>
    <w:rsid w:val="000118A5"/>
    <w:rsid w:val="00013194"/>
    <w:rsid w:val="00013CFD"/>
    <w:rsid w:val="0001527E"/>
    <w:rsid w:val="00015927"/>
    <w:rsid w:val="00016337"/>
    <w:rsid w:val="0002252C"/>
    <w:rsid w:val="00023404"/>
    <w:rsid w:val="00027149"/>
    <w:rsid w:val="00032C63"/>
    <w:rsid w:val="00033BFC"/>
    <w:rsid w:val="00033C9B"/>
    <w:rsid w:val="000341BF"/>
    <w:rsid w:val="000345A6"/>
    <w:rsid w:val="00034724"/>
    <w:rsid w:val="00035BDE"/>
    <w:rsid w:val="00037CC3"/>
    <w:rsid w:val="000401A1"/>
    <w:rsid w:val="00043276"/>
    <w:rsid w:val="000436D1"/>
    <w:rsid w:val="00044CC5"/>
    <w:rsid w:val="000534B3"/>
    <w:rsid w:val="00061019"/>
    <w:rsid w:val="000624DC"/>
    <w:rsid w:val="00063A4F"/>
    <w:rsid w:val="00066D2D"/>
    <w:rsid w:val="0007026D"/>
    <w:rsid w:val="00072C68"/>
    <w:rsid w:val="000741A4"/>
    <w:rsid w:val="0007510B"/>
    <w:rsid w:val="00075E5A"/>
    <w:rsid w:val="0007612D"/>
    <w:rsid w:val="00076FBE"/>
    <w:rsid w:val="0007764D"/>
    <w:rsid w:val="00080B49"/>
    <w:rsid w:val="00084FB9"/>
    <w:rsid w:val="0008541F"/>
    <w:rsid w:val="000859CD"/>
    <w:rsid w:val="0009083F"/>
    <w:rsid w:val="0009268C"/>
    <w:rsid w:val="00093A0B"/>
    <w:rsid w:val="0009521F"/>
    <w:rsid w:val="00096FF0"/>
    <w:rsid w:val="000A08D9"/>
    <w:rsid w:val="000A278A"/>
    <w:rsid w:val="000A4D06"/>
    <w:rsid w:val="000A7173"/>
    <w:rsid w:val="000A723E"/>
    <w:rsid w:val="000B060D"/>
    <w:rsid w:val="000B2D42"/>
    <w:rsid w:val="000B4978"/>
    <w:rsid w:val="000B5186"/>
    <w:rsid w:val="000C2EDF"/>
    <w:rsid w:val="000D152B"/>
    <w:rsid w:val="000D62B2"/>
    <w:rsid w:val="000E7CB8"/>
    <w:rsid w:val="000F0EE9"/>
    <w:rsid w:val="00100469"/>
    <w:rsid w:val="001043EE"/>
    <w:rsid w:val="001062ED"/>
    <w:rsid w:val="001070A7"/>
    <w:rsid w:val="00107D04"/>
    <w:rsid w:val="0011188B"/>
    <w:rsid w:val="00115B01"/>
    <w:rsid w:val="00116FB6"/>
    <w:rsid w:val="0011763C"/>
    <w:rsid w:val="00123DE5"/>
    <w:rsid w:val="001240FD"/>
    <w:rsid w:val="001329A4"/>
    <w:rsid w:val="00135F73"/>
    <w:rsid w:val="0013639C"/>
    <w:rsid w:val="001369A6"/>
    <w:rsid w:val="00144597"/>
    <w:rsid w:val="00146D9A"/>
    <w:rsid w:val="00146FCC"/>
    <w:rsid w:val="0015004C"/>
    <w:rsid w:val="00150CC2"/>
    <w:rsid w:val="00154E55"/>
    <w:rsid w:val="00156E2A"/>
    <w:rsid w:val="00160084"/>
    <w:rsid w:val="00161886"/>
    <w:rsid w:val="001624A2"/>
    <w:rsid w:val="00166B4D"/>
    <w:rsid w:val="001709B8"/>
    <w:rsid w:val="00180871"/>
    <w:rsid w:val="00180C4E"/>
    <w:rsid w:val="00184DF0"/>
    <w:rsid w:val="001910E9"/>
    <w:rsid w:val="00193614"/>
    <w:rsid w:val="001A1E6D"/>
    <w:rsid w:val="001A3422"/>
    <w:rsid w:val="001A3C6E"/>
    <w:rsid w:val="001A64BC"/>
    <w:rsid w:val="001A6EB3"/>
    <w:rsid w:val="001B0430"/>
    <w:rsid w:val="001B5CE8"/>
    <w:rsid w:val="001B7181"/>
    <w:rsid w:val="001C020D"/>
    <w:rsid w:val="001C313A"/>
    <w:rsid w:val="001C358A"/>
    <w:rsid w:val="001C564A"/>
    <w:rsid w:val="001C629D"/>
    <w:rsid w:val="001C6823"/>
    <w:rsid w:val="001D21F5"/>
    <w:rsid w:val="001D3AE3"/>
    <w:rsid w:val="001E00C8"/>
    <w:rsid w:val="001E390A"/>
    <w:rsid w:val="001E4653"/>
    <w:rsid w:val="001E4E44"/>
    <w:rsid w:val="00202A2E"/>
    <w:rsid w:val="00215F9C"/>
    <w:rsid w:val="00222648"/>
    <w:rsid w:val="00224DD9"/>
    <w:rsid w:val="00226098"/>
    <w:rsid w:val="00226AFD"/>
    <w:rsid w:val="00230AFF"/>
    <w:rsid w:val="002319D3"/>
    <w:rsid w:val="00240E45"/>
    <w:rsid w:val="0024475E"/>
    <w:rsid w:val="00245933"/>
    <w:rsid w:val="00246509"/>
    <w:rsid w:val="00252675"/>
    <w:rsid w:val="00260E66"/>
    <w:rsid w:val="00261922"/>
    <w:rsid w:val="00265467"/>
    <w:rsid w:val="002676E3"/>
    <w:rsid w:val="002744F7"/>
    <w:rsid w:val="00276C32"/>
    <w:rsid w:val="00276F27"/>
    <w:rsid w:val="00286B6E"/>
    <w:rsid w:val="002906CA"/>
    <w:rsid w:val="00291DA0"/>
    <w:rsid w:val="00294E7F"/>
    <w:rsid w:val="002A28C1"/>
    <w:rsid w:val="002A35E1"/>
    <w:rsid w:val="002A5917"/>
    <w:rsid w:val="002A7ECF"/>
    <w:rsid w:val="002B073D"/>
    <w:rsid w:val="002B28BE"/>
    <w:rsid w:val="002C415C"/>
    <w:rsid w:val="002D6D19"/>
    <w:rsid w:val="002E29F4"/>
    <w:rsid w:val="002E5D37"/>
    <w:rsid w:val="002F26A1"/>
    <w:rsid w:val="00304AC3"/>
    <w:rsid w:val="003119BC"/>
    <w:rsid w:val="003119E0"/>
    <w:rsid w:val="003153C2"/>
    <w:rsid w:val="003253BD"/>
    <w:rsid w:val="00327DA9"/>
    <w:rsid w:val="00332062"/>
    <w:rsid w:val="0033249A"/>
    <w:rsid w:val="003350C8"/>
    <w:rsid w:val="003465A2"/>
    <w:rsid w:val="00347C16"/>
    <w:rsid w:val="003520DD"/>
    <w:rsid w:val="003556E3"/>
    <w:rsid w:val="00356411"/>
    <w:rsid w:val="00356652"/>
    <w:rsid w:val="0036034E"/>
    <w:rsid w:val="00361A95"/>
    <w:rsid w:val="00363E1A"/>
    <w:rsid w:val="00370AB4"/>
    <w:rsid w:val="003719B0"/>
    <w:rsid w:val="003719EB"/>
    <w:rsid w:val="003729A3"/>
    <w:rsid w:val="00377823"/>
    <w:rsid w:val="00392C34"/>
    <w:rsid w:val="003A2BC5"/>
    <w:rsid w:val="003A494A"/>
    <w:rsid w:val="003A641B"/>
    <w:rsid w:val="003B17AB"/>
    <w:rsid w:val="003C222C"/>
    <w:rsid w:val="003C3FFA"/>
    <w:rsid w:val="003C5641"/>
    <w:rsid w:val="003D0DFD"/>
    <w:rsid w:val="003D23F0"/>
    <w:rsid w:val="003D52CC"/>
    <w:rsid w:val="003E09A7"/>
    <w:rsid w:val="003E3B97"/>
    <w:rsid w:val="003E4212"/>
    <w:rsid w:val="003E6C3F"/>
    <w:rsid w:val="003E71D0"/>
    <w:rsid w:val="003F1808"/>
    <w:rsid w:val="003F4347"/>
    <w:rsid w:val="003F74A6"/>
    <w:rsid w:val="00400B85"/>
    <w:rsid w:val="00416A59"/>
    <w:rsid w:val="0042019D"/>
    <w:rsid w:val="00421202"/>
    <w:rsid w:val="004214E7"/>
    <w:rsid w:val="0042175C"/>
    <w:rsid w:val="004247F6"/>
    <w:rsid w:val="00424D47"/>
    <w:rsid w:val="00437690"/>
    <w:rsid w:val="004446D9"/>
    <w:rsid w:val="004452FF"/>
    <w:rsid w:val="00447C8F"/>
    <w:rsid w:val="004549AB"/>
    <w:rsid w:val="00454A9B"/>
    <w:rsid w:val="00455317"/>
    <w:rsid w:val="00455748"/>
    <w:rsid w:val="00455F4C"/>
    <w:rsid w:val="00457B3D"/>
    <w:rsid w:val="004707E7"/>
    <w:rsid w:val="004729DE"/>
    <w:rsid w:val="00472C1E"/>
    <w:rsid w:val="00476F0B"/>
    <w:rsid w:val="00480D92"/>
    <w:rsid w:val="00486941"/>
    <w:rsid w:val="0048797C"/>
    <w:rsid w:val="00490DF8"/>
    <w:rsid w:val="00491044"/>
    <w:rsid w:val="0049311A"/>
    <w:rsid w:val="00494211"/>
    <w:rsid w:val="00497315"/>
    <w:rsid w:val="004A4212"/>
    <w:rsid w:val="004A5847"/>
    <w:rsid w:val="004A6089"/>
    <w:rsid w:val="004A7AD1"/>
    <w:rsid w:val="004B13B4"/>
    <w:rsid w:val="004B38C3"/>
    <w:rsid w:val="004B67CC"/>
    <w:rsid w:val="004B7024"/>
    <w:rsid w:val="004C1E15"/>
    <w:rsid w:val="004C46CD"/>
    <w:rsid w:val="004C4704"/>
    <w:rsid w:val="004C615F"/>
    <w:rsid w:val="004C66A0"/>
    <w:rsid w:val="004D1735"/>
    <w:rsid w:val="004E3F0B"/>
    <w:rsid w:val="004E3FD2"/>
    <w:rsid w:val="004F5D56"/>
    <w:rsid w:val="004F7E12"/>
    <w:rsid w:val="00504EA1"/>
    <w:rsid w:val="005072A1"/>
    <w:rsid w:val="005125EF"/>
    <w:rsid w:val="00512F90"/>
    <w:rsid w:val="00525071"/>
    <w:rsid w:val="00533FCB"/>
    <w:rsid w:val="005377B1"/>
    <w:rsid w:val="0054036E"/>
    <w:rsid w:val="00541323"/>
    <w:rsid w:val="00553885"/>
    <w:rsid w:val="005660A0"/>
    <w:rsid w:val="00566AD3"/>
    <w:rsid w:val="00566BF3"/>
    <w:rsid w:val="00567443"/>
    <w:rsid w:val="00577EDE"/>
    <w:rsid w:val="005854F7"/>
    <w:rsid w:val="00587E69"/>
    <w:rsid w:val="0059009E"/>
    <w:rsid w:val="005916CA"/>
    <w:rsid w:val="00595AF3"/>
    <w:rsid w:val="005969BF"/>
    <w:rsid w:val="005A1008"/>
    <w:rsid w:val="005A6EC3"/>
    <w:rsid w:val="005B016C"/>
    <w:rsid w:val="005B178E"/>
    <w:rsid w:val="005B1E80"/>
    <w:rsid w:val="005B55E3"/>
    <w:rsid w:val="005B5E22"/>
    <w:rsid w:val="005B6BBB"/>
    <w:rsid w:val="005B7CD8"/>
    <w:rsid w:val="005C2651"/>
    <w:rsid w:val="005C4235"/>
    <w:rsid w:val="005C6FFB"/>
    <w:rsid w:val="005C79BE"/>
    <w:rsid w:val="005D16D9"/>
    <w:rsid w:val="005D4F81"/>
    <w:rsid w:val="005D60F1"/>
    <w:rsid w:val="005D73ED"/>
    <w:rsid w:val="005E0712"/>
    <w:rsid w:val="005E3B74"/>
    <w:rsid w:val="005E4FDD"/>
    <w:rsid w:val="005F052D"/>
    <w:rsid w:val="005F4049"/>
    <w:rsid w:val="005F42F8"/>
    <w:rsid w:val="005F6AA2"/>
    <w:rsid w:val="00603595"/>
    <w:rsid w:val="00604F09"/>
    <w:rsid w:val="0060505A"/>
    <w:rsid w:val="0060517E"/>
    <w:rsid w:val="006053A2"/>
    <w:rsid w:val="006109A5"/>
    <w:rsid w:val="00610C30"/>
    <w:rsid w:val="00611010"/>
    <w:rsid w:val="00612E63"/>
    <w:rsid w:val="00614335"/>
    <w:rsid w:val="006152A6"/>
    <w:rsid w:val="00616FA0"/>
    <w:rsid w:val="00623ED3"/>
    <w:rsid w:val="00624BF7"/>
    <w:rsid w:val="00625CAD"/>
    <w:rsid w:val="006308C5"/>
    <w:rsid w:val="00635A52"/>
    <w:rsid w:val="006476E8"/>
    <w:rsid w:val="006530FA"/>
    <w:rsid w:val="006537D1"/>
    <w:rsid w:val="0065732B"/>
    <w:rsid w:val="00663722"/>
    <w:rsid w:val="006677CD"/>
    <w:rsid w:val="00676B09"/>
    <w:rsid w:val="0067709D"/>
    <w:rsid w:val="00677966"/>
    <w:rsid w:val="00681510"/>
    <w:rsid w:val="006920FD"/>
    <w:rsid w:val="00694FB6"/>
    <w:rsid w:val="00695E52"/>
    <w:rsid w:val="006A06B1"/>
    <w:rsid w:val="006A1D6E"/>
    <w:rsid w:val="006C7974"/>
    <w:rsid w:val="006D7022"/>
    <w:rsid w:val="006E22A7"/>
    <w:rsid w:val="006E4102"/>
    <w:rsid w:val="006E41C2"/>
    <w:rsid w:val="006E5FBA"/>
    <w:rsid w:val="006E6E90"/>
    <w:rsid w:val="006F2314"/>
    <w:rsid w:val="006F3D19"/>
    <w:rsid w:val="006F3F34"/>
    <w:rsid w:val="00702483"/>
    <w:rsid w:val="00702FD8"/>
    <w:rsid w:val="00706A30"/>
    <w:rsid w:val="00712045"/>
    <w:rsid w:val="00717A38"/>
    <w:rsid w:val="00717C5A"/>
    <w:rsid w:val="007229A4"/>
    <w:rsid w:val="0072526F"/>
    <w:rsid w:val="0073147D"/>
    <w:rsid w:val="00731526"/>
    <w:rsid w:val="00733987"/>
    <w:rsid w:val="007400FF"/>
    <w:rsid w:val="00740CF2"/>
    <w:rsid w:val="00740FFC"/>
    <w:rsid w:val="00745BE6"/>
    <w:rsid w:val="00745EA0"/>
    <w:rsid w:val="007473BD"/>
    <w:rsid w:val="00747D1A"/>
    <w:rsid w:val="00750C16"/>
    <w:rsid w:val="0075227C"/>
    <w:rsid w:val="007546CE"/>
    <w:rsid w:val="00754B07"/>
    <w:rsid w:val="00762B71"/>
    <w:rsid w:val="00764B85"/>
    <w:rsid w:val="00764C76"/>
    <w:rsid w:val="0077159B"/>
    <w:rsid w:val="00771C1F"/>
    <w:rsid w:val="00771E59"/>
    <w:rsid w:val="0077296F"/>
    <w:rsid w:val="007740D7"/>
    <w:rsid w:val="007747C1"/>
    <w:rsid w:val="00776146"/>
    <w:rsid w:val="00782DC6"/>
    <w:rsid w:val="00791296"/>
    <w:rsid w:val="007A2EA0"/>
    <w:rsid w:val="007A6B00"/>
    <w:rsid w:val="007B034F"/>
    <w:rsid w:val="007B2E11"/>
    <w:rsid w:val="007C03CC"/>
    <w:rsid w:val="007C0902"/>
    <w:rsid w:val="007C1637"/>
    <w:rsid w:val="007C686E"/>
    <w:rsid w:val="007D4577"/>
    <w:rsid w:val="007D4E32"/>
    <w:rsid w:val="007D63BA"/>
    <w:rsid w:val="007D76F3"/>
    <w:rsid w:val="007E32AD"/>
    <w:rsid w:val="007E338F"/>
    <w:rsid w:val="007F2E9C"/>
    <w:rsid w:val="007F2F17"/>
    <w:rsid w:val="00821215"/>
    <w:rsid w:val="00824B1D"/>
    <w:rsid w:val="00831114"/>
    <w:rsid w:val="00833F24"/>
    <w:rsid w:val="00841888"/>
    <w:rsid w:val="00843266"/>
    <w:rsid w:val="00847A3D"/>
    <w:rsid w:val="008519F3"/>
    <w:rsid w:val="0085382B"/>
    <w:rsid w:val="00853C0E"/>
    <w:rsid w:val="00854701"/>
    <w:rsid w:val="008753FD"/>
    <w:rsid w:val="00882901"/>
    <w:rsid w:val="008846D9"/>
    <w:rsid w:val="00886A85"/>
    <w:rsid w:val="00894911"/>
    <w:rsid w:val="00897601"/>
    <w:rsid w:val="008A2A9D"/>
    <w:rsid w:val="008A7680"/>
    <w:rsid w:val="008B0B8F"/>
    <w:rsid w:val="008B10F5"/>
    <w:rsid w:val="008B11F1"/>
    <w:rsid w:val="008B1669"/>
    <w:rsid w:val="008B4273"/>
    <w:rsid w:val="008B7A60"/>
    <w:rsid w:val="008C37DC"/>
    <w:rsid w:val="008D25B3"/>
    <w:rsid w:val="008D512F"/>
    <w:rsid w:val="008E052B"/>
    <w:rsid w:val="008E5448"/>
    <w:rsid w:val="008E7C76"/>
    <w:rsid w:val="008F240C"/>
    <w:rsid w:val="008F34A9"/>
    <w:rsid w:val="008F4401"/>
    <w:rsid w:val="008F7DE8"/>
    <w:rsid w:val="0090074B"/>
    <w:rsid w:val="00903966"/>
    <w:rsid w:val="00906960"/>
    <w:rsid w:val="0091269E"/>
    <w:rsid w:val="00917D95"/>
    <w:rsid w:val="009244C7"/>
    <w:rsid w:val="009264E4"/>
    <w:rsid w:val="0093207A"/>
    <w:rsid w:val="00933D7B"/>
    <w:rsid w:val="00934F3C"/>
    <w:rsid w:val="0093654F"/>
    <w:rsid w:val="009412FF"/>
    <w:rsid w:val="00941A90"/>
    <w:rsid w:val="009428A4"/>
    <w:rsid w:val="00943D68"/>
    <w:rsid w:val="00945B24"/>
    <w:rsid w:val="0095243A"/>
    <w:rsid w:val="0095335A"/>
    <w:rsid w:val="00964BB1"/>
    <w:rsid w:val="00971138"/>
    <w:rsid w:val="00972632"/>
    <w:rsid w:val="009729C5"/>
    <w:rsid w:val="009734F5"/>
    <w:rsid w:val="00977BA7"/>
    <w:rsid w:val="009812E8"/>
    <w:rsid w:val="009822A9"/>
    <w:rsid w:val="00984923"/>
    <w:rsid w:val="00984D94"/>
    <w:rsid w:val="009877A6"/>
    <w:rsid w:val="00993B45"/>
    <w:rsid w:val="009962CE"/>
    <w:rsid w:val="009969FE"/>
    <w:rsid w:val="00997B58"/>
    <w:rsid w:val="009A0D8D"/>
    <w:rsid w:val="009A103F"/>
    <w:rsid w:val="009A3CFB"/>
    <w:rsid w:val="009A54A4"/>
    <w:rsid w:val="009A5DE3"/>
    <w:rsid w:val="009A5F41"/>
    <w:rsid w:val="009A71E4"/>
    <w:rsid w:val="009B1461"/>
    <w:rsid w:val="009B3D88"/>
    <w:rsid w:val="009C1DBE"/>
    <w:rsid w:val="009C5C2A"/>
    <w:rsid w:val="009D0C0E"/>
    <w:rsid w:val="009D2B02"/>
    <w:rsid w:val="009D6C98"/>
    <w:rsid w:val="009E030F"/>
    <w:rsid w:val="009E2656"/>
    <w:rsid w:val="00A004F2"/>
    <w:rsid w:val="00A00747"/>
    <w:rsid w:val="00A14723"/>
    <w:rsid w:val="00A150F2"/>
    <w:rsid w:val="00A15281"/>
    <w:rsid w:val="00A1784D"/>
    <w:rsid w:val="00A268CA"/>
    <w:rsid w:val="00A3018D"/>
    <w:rsid w:val="00A32784"/>
    <w:rsid w:val="00A419B1"/>
    <w:rsid w:val="00A43E1F"/>
    <w:rsid w:val="00A50270"/>
    <w:rsid w:val="00A50CA4"/>
    <w:rsid w:val="00A510A1"/>
    <w:rsid w:val="00A52B06"/>
    <w:rsid w:val="00A539C4"/>
    <w:rsid w:val="00A5449A"/>
    <w:rsid w:val="00A64AB3"/>
    <w:rsid w:val="00A6651E"/>
    <w:rsid w:val="00A7081D"/>
    <w:rsid w:val="00A73D38"/>
    <w:rsid w:val="00A73DAD"/>
    <w:rsid w:val="00A7585B"/>
    <w:rsid w:val="00A83148"/>
    <w:rsid w:val="00A845F7"/>
    <w:rsid w:val="00A8608F"/>
    <w:rsid w:val="00A97E2D"/>
    <w:rsid w:val="00AA1384"/>
    <w:rsid w:val="00AA69CA"/>
    <w:rsid w:val="00AB1CB0"/>
    <w:rsid w:val="00AB50EF"/>
    <w:rsid w:val="00AC3731"/>
    <w:rsid w:val="00AC613C"/>
    <w:rsid w:val="00AD1DEA"/>
    <w:rsid w:val="00AE0C80"/>
    <w:rsid w:val="00AE2D6F"/>
    <w:rsid w:val="00AE5D5E"/>
    <w:rsid w:val="00AE73C5"/>
    <w:rsid w:val="00AF3C24"/>
    <w:rsid w:val="00B0096F"/>
    <w:rsid w:val="00B02804"/>
    <w:rsid w:val="00B03621"/>
    <w:rsid w:val="00B10387"/>
    <w:rsid w:val="00B11657"/>
    <w:rsid w:val="00B12E40"/>
    <w:rsid w:val="00B154AE"/>
    <w:rsid w:val="00B2140E"/>
    <w:rsid w:val="00B26D8D"/>
    <w:rsid w:val="00B33294"/>
    <w:rsid w:val="00B335A9"/>
    <w:rsid w:val="00B41B94"/>
    <w:rsid w:val="00B46339"/>
    <w:rsid w:val="00B46E10"/>
    <w:rsid w:val="00B54998"/>
    <w:rsid w:val="00B55CAD"/>
    <w:rsid w:val="00B55E48"/>
    <w:rsid w:val="00B615DA"/>
    <w:rsid w:val="00B66368"/>
    <w:rsid w:val="00B67BB8"/>
    <w:rsid w:val="00B67C45"/>
    <w:rsid w:val="00B729AD"/>
    <w:rsid w:val="00B75161"/>
    <w:rsid w:val="00B75904"/>
    <w:rsid w:val="00B77D8A"/>
    <w:rsid w:val="00B8136D"/>
    <w:rsid w:val="00B8208B"/>
    <w:rsid w:val="00B8502C"/>
    <w:rsid w:val="00B92A61"/>
    <w:rsid w:val="00BA29BF"/>
    <w:rsid w:val="00BA4849"/>
    <w:rsid w:val="00BA4BE3"/>
    <w:rsid w:val="00BB090C"/>
    <w:rsid w:val="00BB355A"/>
    <w:rsid w:val="00BB4019"/>
    <w:rsid w:val="00BB4360"/>
    <w:rsid w:val="00BC0450"/>
    <w:rsid w:val="00BC20DD"/>
    <w:rsid w:val="00BC2158"/>
    <w:rsid w:val="00BD7830"/>
    <w:rsid w:val="00BD7E5A"/>
    <w:rsid w:val="00BE6985"/>
    <w:rsid w:val="00BF3C5E"/>
    <w:rsid w:val="00BF551D"/>
    <w:rsid w:val="00C04581"/>
    <w:rsid w:val="00C05A6B"/>
    <w:rsid w:val="00C06A9E"/>
    <w:rsid w:val="00C11049"/>
    <w:rsid w:val="00C11C44"/>
    <w:rsid w:val="00C13B99"/>
    <w:rsid w:val="00C1612B"/>
    <w:rsid w:val="00C16650"/>
    <w:rsid w:val="00C26D81"/>
    <w:rsid w:val="00C318AA"/>
    <w:rsid w:val="00C33723"/>
    <w:rsid w:val="00C3510A"/>
    <w:rsid w:val="00C40600"/>
    <w:rsid w:val="00C4154E"/>
    <w:rsid w:val="00C41D09"/>
    <w:rsid w:val="00C44BFE"/>
    <w:rsid w:val="00C4594E"/>
    <w:rsid w:val="00C510EC"/>
    <w:rsid w:val="00C536F5"/>
    <w:rsid w:val="00C53E7B"/>
    <w:rsid w:val="00C54B90"/>
    <w:rsid w:val="00C61F95"/>
    <w:rsid w:val="00C6501A"/>
    <w:rsid w:val="00C65787"/>
    <w:rsid w:val="00C672D7"/>
    <w:rsid w:val="00C67825"/>
    <w:rsid w:val="00C739DB"/>
    <w:rsid w:val="00C74120"/>
    <w:rsid w:val="00C77521"/>
    <w:rsid w:val="00C8298D"/>
    <w:rsid w:val="00C8582E"/>
    <w:rsid w:val="00C90893"/>
    <w:rsid w:val="00C920B4"/>
    <w:rsid w:val="00C93E1D"/>
    <w:rsid w:val="00C9543D"/>
    <w:rsid w:val="00C96EB5"/>
    <w:rsid w:val="00C96FEF"/>
    <w:rsid w:val="00CA10D7"/>
    <w:rsid w:val="00CA2583"/>
    <w:rsid w:val="00CB1537"/>
    <w:rsid w:val="00CC0DFB"/>
    <w:rsid w:val="00CC2214"/>
    <w:rsid w:val="00CC6CDE"/>
    <w:rsid w:val="00CC6DB5"/>
    <w:rsid w:val="00CD00C5"/>
    <w:rsid w:val="00CD0ADF"/>
    <w:rsid w:val="00CD2175"/>
    <w:rsid w:val="00CD2C7C"/>
    <w:rsid w:val="00CE07C5"/>
    <w:rsid w:val="00CE78D7"/>
    <w:rsid w:val="00CF254B"/>
    <w:rsid w:val="00CF2DE2"/>
    <w:rsid w:val="00D01CD5"/>
    <w:rsid w:val="00D04113"/>
    <w:rsid w:val="00D04E3D"/>
    <w:rsid w:val="00D17889"/>
    <w:rsid w:val="00D20313"/>
    <w:rsid w:val="00D22CE1"/>
    <w:rsid w:val="00D25D95"/>
    <w:rsid w:val="00D301C7"/>
    <w:rsid w:val="00D30869"/>
    <w:rsid w:val="00D334F5"/>
    <w:rsid w:val="00D338F9"/>
    <w:rsid w:val="00D343AF"/>
    <w:rsid w:val="00D43897"/>
    <w:rsid w:val="00D43914"/>
    <w:rsid w:val="00D43B0D"/>
    <w:rsid w:val="00D47434"/>
    <w:rsid w:val="00D567E5"/>
    <w:rsid w:val="00D56F11"/>
    <w:rsid w:val="00D62268"/>
    <w:rsid w:val="00D62EA3"/>
    <w:rsid w:val="00D63057"/>
    <w:rsid w:val="00D71CA9"/>
    <w:rsid w:val="00D72561"/>
    <w:rsid w:val="00D74C2C"/>
    <w:rsid w:val="00D768F0"/>
    <w:rsid w:val="00D77A32"/>
    <w:rsid w:val="00D83278"/>
    <w:rsid w:val="00D934C9"/>
    <w:rsid w:val="00D94344"/>
    <w:rsid w:val="00D95A12"/>
    <w:rsid w:val="00DA4181"/>
    <w:rsid w:val="00DB0552"/>
    <w:rsid w:val="00DB20F6"/>
    <w:rsid w:val="00DB4E8E"/>
    <w:rsid w:val="00DB502A"/>
    <w:rsid w:val="00DB5C9C"/>
    <w:rsid w:val="00DC112A"/>
    <w:rsid w:val="00DC156B"/>
    <w:rsid w:val="00DC1AE1"/>
    <w:rsid w:val="00DD5E4B"/>
    <w:rsid w:val="00DD78D8"/>
    <w:rsid w:val="00DE1667"/>
    <w:rsid w:val="00DE3243"/>
    <w:rsid w:val="00DE530D"/>
    <w:rsid w:val="00DE5C5B"/>
    <w:rsid w:val="00DE6462"/>
    <w:rsid w:val="00DE6E26"/>
    <w:rsid w:val="00DF0D45"/>
    <w:rsid w:val="00DF139C"/>
    <w:rsid w:val="00DF3A20"/>
    <w:rsid w:val="00E00EEF"/>
    <w:rsid w:val="00E01B25"/>
    <w:rsid w:val="00E03252"/>
    <w:rsid w:val="00E11327"/>
    <w:rsid w:val="00E1252A"/>
    <w:rsid w:val="00E131AB"/>
    <w:rsid w:val="00E1416F"/>
    <w:rsid w:val="00E14B35"/>
    <w:rsid w:val="00E16A58"/>
    <w:rsid w:val="00E24187"/>
    <w:rsid w:val="00E26879"/>
    <w:rsid w:val="00E308A4"/>
    <w:rsid w:val="00E3554F"/>
    <w:rsid w:val="00E364CB"/>
    <w:rsid w:val="00E42BF4"/>
    <w:rsid w:val="00E44E3D"/>
    <w:rsid w:val="00E516AB"/>
    <w:rsid w:val="00E54197"/>
    <w:rsid w:val="00E54C13"/>
    <w:rsid w:val="00E63354"/>
    <w:rsid w:val="00E65A96"/>
    <w:rsid w:val="00E67950"/>
    <w:rsid w:val="00E70B61"/>
    <w:rsid w:val="00E76490"/>
    <w:rsid w:val="00E770E6"/>
    <w:rsid w:val="00E81A17"/>
    <w:rsid w:val="00E824AA"/>
    <w:rsid w:val="00E829B4"/>
    <w:rsid w:val="00E852CF"/>
    <w:rsid w:val="00EA192B"/>
    <w:rsid w:val="00EA22EB"/>
    <w:rsid w:val="00EA3F0F"/>
    <w:rsid w:val="00EA4257"/>
    <w:rsid w:val="00EA7811"/>
    <w:rsid w:val="00EA7C4B"/>
    <w:rsid w:val="00EB4AF5"/>
    <w:rsid w:val="00EC35C9"/>
    <w:rsid w:val="00EC4C29"/>
    <w:rsid w:val="00EC5466"/>
    <w:rsid w:val="00ED67E5"/>
    <w:rsid w:val="00ED693D"/>
    <w:rsid w:val="00EE187E"/>
    <w:rsid w:val="00EE5A8A"/>
    <w:rsid w:val="00EE665F"/>
    <w:rsid w:val="00EF54C7"/>
    <w:rsid w:val="00EF7E8F"/>
    <w:rsid w:val="00F02B55"/>
    <w:rsid w:val="00F10129"/>
    <w:rsid w:val="00F115ED"/>
    <w:rsid w:val="00F13989"/>
    <w:rsid w:val="00F14B2C"/>
    <w:rsid w:val="00F24C35"/>
    <w:rsid w:val="00F31FE6"/>
    <w:rsid w:val="00F35395"/>
    <w:rsid w:val="00F4091E"/>
    <w:rsid w:val="00F4604C"/>
    <w:rsid w:val="00F461FA"/>
    <w:rsid w:val="00F51107"/>
    <w:rsid w:val="00F562BA"/>
    <w:rsid w:val="00F57607"/>
    <w:rsid w:val="00F63924"/>
    <w:rsid w:val="00F63E4B"/>
    <w:rsid w:val="00F63FF1"/>
    <w:rsid w:val="00F644D3"/>
    <w:rsid w:val="00F64699"/>
    <w:rsid w:val="00F66E00"/>
    <w:rsid w:val="00F67BDA"/>
    <w:rsid w:val="00F7430E"/>
    <w:rsid w:val="00F743C6"/>
    <w:rsid w:val="00F747F3"/>
    <w:rsid w:val="00F76BC8"/>
    <w:rsid w:val="00F778ED"/>
    <w:rsid w:val="00F81E06"/>
    <w:rsid w:val="00F85967"/>
    <w:rsid w:val="00F85C3E"/>
    <w:rsid w:val="00F87686"/>
    <w:rsid w:val="00F9375F"/>
    <w:rsid w:val="00F953F7"/>
    <w:rsid w:val="00F97A51"/>
    <w:rsid w:val="00FA5A5F"/>
    <w:rsid w:val="00FA6B6C"/>
    <w:rsid w:val="00FB09AC"/>
    <w:rsid w:val="00FB5807"/>
    <w:rsid w:val="00FC0507"/>
    <w:rsid w:val="00FD26B2"/>
    <w:rsid w:val="00FD3248"/>
    <w:rsid w:val="00FD377C"/>
    <w:rsid w:val="00FD41A6"/>
    <w:rsid w:val="00FD45CD"/>
    <w:rsid w:val="00FD61D8"/>
    <w:rsid w:val="00FE252C"/>
    <w:rsid w:val="00FE2651"/>
    <w:rsid w:val="00FE4521"/>
    <w:rsid w:val="00FE4A1A"/>
    <w:rsid w:val="00FE6A4E"/>
    <w:rsid w:val="00FF20BE"/>
    <w:rsid w:val="00FF3B38"/>
    <w:rsid w:val="00FF3FC7"/>
    <w:rsid w:val="00FF6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78E"/>
    <w:rPr>
      <w:sz w:val="24"/>
      <w:szCs w:val="24"/>
      <w:lang w:val="tr-TR" w:eastAsia="tr-T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sid w:val="005B178E"/>
    <w:rPr>
      <w:color w:val="0000FF"/>
      <w:u w:val="single"/>
    </w:rPr>
  </w:style>
  <w:style w:type="paragraph" w:styleId="a3">
    <w:name w:val="Normal (Web)"/>
    <w:basedOn w:val="a"/>
    <w:rsid w:val="005B178E"/>
    <w:pPr>
      <w:spacing w:before="100" w:beforeAutospacing="1" w:after="100" w:afterAutospacing="1"/>
    </w:pPr>
  </w:style>
  <w:style w:type="paragraph" w:customStyle="1" w:styleId="Default">
    <w:name w:val="Default"/>
    <w:rsid w:val="005B178E"/>
    <w:pPr>
      <w:autoSpaceDE w:val="0"/>
      <w:autoSpaceDN w:val="0"/>
      <w:adjustRightInd w:val="0"/>
    </w:pPr>
    <w:rPr>
      <w:color w:val="000000"/>
      <w:sz w:val="24"/>
      <w:szCs w:val="24"/>
      <w:lang w:val="tr-TR" w:eastAsia="tr-TR"/>
    </w:rPr>
  </w:style>
  <w:style w:type="paragraph" w:customStyle="1" w:styleId="thelanguage">
    <w:name w:val="thelanguage"/>
    <w:basedOn w:val="a"/>
    <w:rsid w:val="00EE187E"/>
    <w:pPr>
      <w:spacing w:line="315" w:lineRule="atLeast"/>
      <w:ind w:left="150"/>
    </w:pPr>
    <w:rPr>
      <w:rFonts w:ascii="Arial" w:eastAsia="Calibri" w:hAnsi="Arial" w:cs="Arial"/>
      <w:color w:val="333333"/>
      <w:sz w:val="18"/>
      <w:szCs w:val="18"/>
    </w:rPr>
  </w:style>
  <w:style w:type="paragraph" w:styleId="a4">
    <w:name w:val="Balloon Text"/>
    <w:basedOn w:val="a"/>
    <w:semiHidden/>
    <w:rsid w:val="00EC5466"/>
    <w:rPr>
      <w:rFonts w:ascii="Tahoma" w:hAnsi="Tahoma" w:cs="Tahoma"/>
      <w:sz w:val="16"/>
      <w:szCs w:val="16"/>
    </w:rPr>
  </w:style>
  <w:style w:type="paragraph" w:styleId="a5">
    <w:name w:val="footer"/>
    <w:basedOn w:val="a"/>
    <w:rsid w:val="00EC5466"/>
    <w:pPr>
      <w:tabs>
        <w:tab w:val="center" w:pos="4536"/>
        <w:tab w:val="right" w:pos="9072"/>
      </w:tabs>
    </w:pPr>
  </w:style>
  <w:style w:type="character" w:styleId="a6">
    <w:name w:val="page number"/>
    <w:basedOn w:val="a0"/>
    <w:rsid w:val="00EC5466"/>
  </w:style>
  <w:style w:type="character" w:styleId="a7">
    <w:name w:val="Strong"/>
    <w:basedOn w:val="a0"/>
    <w:qFormat/>
    <w:rsid w:val="001A64BC"/>
    <w:rPr>
      <w:b/>
      <w:bCs/>
    </w:rPr>
  </w:style>
  <w:style w:type="paragraph" w:customStyle="1" w:styleId="ListeParagraf">
    <w:name w:val="Liste Paragraf"/>
    <w:basedOn w:val="a"/>
    <w:qFormat/>
    <w:rsid w:val="00BA29BF"/>
    <w:pPr>
      <w:ind w:left="720"/>
      <w:contextualSpacing/>
    </w:pPr>
  </w:style>
  <w:style w:type="table" w:styleId="a8">
    <w:name w:val="Table Grid"/>
    <w:basedOn w:val="a1"/>
    <w:rsid w:val="004A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rsid w:val="001A3C6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likesir.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gris@balikesir.edu.t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EXPER</dc:creator>
  <cp:lastModifiedBy>Tata</cp:lastModifiedBy>
  <cp:revision>2</cp:revision>
  <cp:lastPrinted>2013-03-28T07:23:00Z</cp:lastPrinted>
  <dcterms:created xsi:type="dcterms:W3CDTF">2014-11-26T15:12:00Z</dcterms:created>
  <dcterms:modified xsi:type="dcterms:W3CDTF">2014-11-26T15:12:00Z</dcterms:modified>
</cp:coreProperties>
</file>